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09" w:rsidRPr="00442609" w:rsidRDefault="00442609" w:rsidP="00442609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442609">
        <w:rPr>
          <w:noProof/>
          <w:sz w:val="28"/>
          <w:szCs w:val="28"/>
          <w:lang w:val="ru-RU"/>
        </w:rPr>
        <w:drawing>
          <wp:inline distT="0" distB="0" distL="0" distR="0" wp14:anchorId="068C887E" wp14:editId="585CFDB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609" w:rsidRPr="00442609" w:rsidRDefault="00442609" w:rsidP="0044260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42609">
        <w:rPr>
          <w:b/>
          <w:sz w:val="28"/>
          <w:szCs w:val="28"/>
          <w:lang w:val="ru-RU"/>
        </w:rPr>
        <w:t>УКРАЇНА</w:t>
      </w:r>
    </w:p>
    <w:p w:rsidR="00442609" w:rsidRPr="00442609" w:rsidRDefault="00442609" w:rsidP="0044260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42609">
        <w:rPr>
          <w:b/>
          <w:bCs/>
          <w:kern w:val="32"/>
          <w:sz w:val="28"/>
          <w:szCs w:val="28"/>
        </w:rPr>
        <w:t>ДУБЛЯНСЬКА МІСЬКА РАДА</w:t>
      </w:r>
    </w:p>
    <w:p w:rsidR="00442609" w:rsidRPr="00442609" w:rsidRDefault="00442609" w:rsidP="0044260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42609">
        <w:rPr>
          <w:bCs/>
          <w:sz w:val="28"/>
          <w:szCs w:val="28"/>
        </w:rPr>
        <w:t>ЖОВКІВСЬКИЙ РАЙОН  ЛЬВІВСЬКА ОБЛАСТЬ</w:t>
      </w:r>
    </w:p>
    <w:p w:rsidR="00442609" w:rsidRPr="00442609" w:rsidRDefault="00442609" w:rsidP="0044260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42609">
        <w:rPr>
          <w:b/>
          <w:bCs/>
          <w:kern w:val="32"/>
          <w:sz w:val="28"/>
          <w:szCs w:val="28"/>
        </w:rPr>
        <w:t>ВИКОНАВЧИЙ КОМІТЕТ</w:t>
      </w:r>
    </w:p>
    <w:p w:rsidR="00442609" w:rsidRPr="00442609" w:rsidRDefault="00442609" w:rsidP="0044260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442609" w:rsidRPr="00442609" w:rsidRDefault="00442609" w:rsidP="00442609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442609">
        <w:rPr>
          <w:b/>
          <w:sz w:val="28"/>
          <w:szCs w:val="28"/>
          <w:lang w:val="ru-RU"/>
        </w:rPr>
        <w:t>Р</w:t>
      </w:r>
      <w:proofErr w:type="gramEnd"/>
      <w:r w:rsidRPr="00442609">
        <w:rPr>
          <w:b/>
          <w:sz w:val="28"/>
          <w:szCs w:val="28"/>
          <w:lang w:val="ru-RU"/>
        </w:rPr>
        <w:t>ІШЕННЯ</w:t>
      </w:r>
    </w:p>
    <w:p w:rsidR="00442609" w:rsidRPr="00442609" w:rsidRDefault="00442609" w:rsidP="00442609">
      <w:pPr>
        <w:widowControl w:val="0"/>
        <w:ind w:firstLine="539"/>
        <w:rPr>
          <w:sz w:val="28"/>
          <w:szCs w:val="28"/>
        </w:rPr>
      </w:pPr>
      <w:r w:rsidRPr="00442609">
        <w:rPr>
          <w:sz w:val="28"/>
          <w:szCs w:val="28"/>
        </w:rPr>
        <w:t>20 серпня 2020 р.</w:t>
      </w:r>
      <w:r w:rsidRPr="00442609">
        <w:rPr>
          <w:sz w:val="28"/>
          <w:szCs w:val="28"/>
        </w:rPr>
        <w:tab/>
      </w:r>
      <w:r w:rsidRPr="00442609">
        <w:rPr>
          <w:sz w:val="28"/>
          <w:szCs w:val="28"/>
        </w:rPr>
        <w:tab/>
      </w:r>
      <w:r w:rsidRPr="00442609">
        <w:rPr>
          <w:sz w:val="28"/>
          <w:szCs w:val="28"/>
        </w:rPr>
        <w:tab/>
      </w:r>
      <w:r w:rsidRPr="00442609">
        <w:rPr>
          <w:sz w:val="28"/>
          <w:szCs w:val="28"/>
        </w:rPr>
        <w:tab/>
      </w:r>
      <w:r w:rsidRPr="00442609">
        <w:rPr>
          <w:sz w:val="28"/>
          <w:szCs w:val="28"/>
        </w:rPr>
        <w:tab/>
      </w:r>
      <w:r w:rsidRPr="00442609">
        <w:rPr>
          <w:sz w:val="28"/>
          <w:szCs w:val="28"/>
        </w:rPr>
        <w:tab/>
        <w:t xml:space="preserve">                   №77</w:t>
      </w:r>
    </w:p>
    <w:p w:rsidR="00442609" w:rsidRPr="00442609" w:rsidRDefault="00442609" w:rsidP="00442609">
      <w:pPr>
        <w:widowControl w:val="0"/>
        <w:ind w:firstLine="539"/>
        <w:rPr>
          <w:sz w:val="28"/>
          <w:szCs w:val="28"/>
        </w:rPr>
      </w:pPr>
      <w:r w:rsidRPr="00442609">
        <w:rPr>
          <w:sz w:val="28"/>
          <w:szCs w:val="28"/>
        </w:rPr>
        <w:t xml:space="preserve">м. </w:t>
      </w:r>
      <w:proofErr w:type="spellStart"/>
      <w:r w:rsidRPr="00442609">
        <w:rPr>
          <w:sz w:val="28"/>
          <w:szCs w:val="28"/>
        </w:rPr>
        <w:t>Дубляни</w:t>
      </w:r>
      <w:proofErr w:type="spellEnd"/>
    </w:p>
    <w:p w:rsidR="00442609" w:rsidRPr="00442609" w:rsidRDefault="00442609" w:rsidP="00442609">
      <w:pPr>
        <w:widowControl w:val="0"/>
        <w:ind w:firstLine="539"/>
        <w:rPr>
          <w:sz w:val="28"/>
          <w:szCs w:val="28"/>
        </w:rPr>
      </w:pP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442609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Скі</w:t>
      </w:r>
      <w:proofErr w:type="gramStart"/>
      <w:r w:rsidRPr="00442609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442609">
        <w:rPr>
          <w:rFonts w:eastAsia="Calibri"/>
          <w:sz w:val="28"/>
          <w:szCs w:val="28"/>
          <w:lang w:val="ru-RU" w:eastAsia="en-US"/>
        </w:rPr>
        <w:t>і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Василю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Івановичу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реконструкцію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малої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архітектурної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форми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..Т.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Шевченка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 м.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442609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звернення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Скіри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Василя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Івановича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враховуючи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442609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442609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ради Папки І. В.,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ст. 34 Закону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»,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442609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442609">
        <w:rPr>
          <w:rFonts w:eastAsia="Calibri"/>
          <w:sz w:val="28"/>
          <w:szCs w:val="28"/>
          <w:lang w:val="ru-RU" w:eastAsia="en-US"/>
        </w:rPr>
        <w:t xml:space="preserve">1.Надати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Скі</w:t>
      </w:r>
      <w:proofErr w:type="gramStart"/>
      <w:r w:rsidRPr="00442609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442609">
        <w:rPr>
          <w:rFonts w:eastAsia="Calibri"/>
          <w:sz w:val="28"/>
          <w:szCs w:val="28"/>
          <w:lang w:val="ru-RU" w:eastAsia="en-US"/>
        </w:rPr>
        <w:t>і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Василю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Івановичу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реконструкцію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малої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архітектурної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форми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Шевченка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в м.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поданих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пропозицій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. </w:t>
      </w: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442609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442609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442609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442609">
        <w:rPr>
          <w:rFonts w:eastAsia="Calibri"/>
          <w:sz w:val="28"/>
          <w:szCs w:val="28"/>
          <w:lang w:val="ru-RU" w:eastAsia="en-US"/>
        </w:rPr>
        <w:t>І.В.Папку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>.</w:t>
      </w: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442609" w:rsidRPr="00442609" w:rsidRDefault="00442609" w:rsidP="00442609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442609" w:rsidP="00442609">
      <w:pPr>
        <w:rPr>
          <w:b/>
          <w:sz w:val="28"/>
          <w:szCs w:val="28"/>
        </w:rPr>
      </w:pPr>
      <w:r w:rsidRPr="00442609">
        <w:rPr>
          <w:rFonts w:eastAsia="Calibri"/>
          <w:sz w:val="28"/>
          <w:szCs w:val="28"/>
          <w:lang w:val="ru-RU" w:eastAsia="en-US"/>
        </w:rPr>
        <w:t xml:space="preserve">           </w:t>
      </w:r>
      <w:r>
        <w:rPr>
          <w:rFonts w:eastAsia="Calibri"/>
          <w:sz w:val="28"/>
          <w:szCs w:val="28"/>
          <w:lang w:val="ru-RU" w:eastAsia="en-US"/>
        </w:rPr>
        <w:t xml:space="preserve">           </w:t>
      </w:r>
      <w:bookmarkStart w:id="0" w:name="_GoBack"/>
      <w:bookmarkEnd w:id="0"/>
      <w:proofErr w:type="spellStart"/>
      <w:r w:rsidRPr="00442609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442609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42609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4260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35" w:rsidRDefault="007D2635">
      <w:r>
        <w:separator/>
      </w:r>
    </w:p>
  </w:endnote>
  <w:endnote w:type="continuationSeparator" w:id="0">
    <w:p w:rsidR="007D2635" w:rsidRDefault="007D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35" w:rsidRDefault="007D2635">
      <w:r>
        <w:separator/>
      </w:r>
    </w:p>
  </w:footnote>
  <w:footnote w:type="continuationSeparator" w:id="0">
    <w:p w:rsidR="007D2635" w:rsidRDefault="007D2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260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263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C122A-72E7-493F-B845-CE501388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2024-04-12T08:25:00Z</dcterms:modified>
</cp:coreProperties>
</file>