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71" w:rsidRPr="000C7871" w:rsidRDefault="000C7871" w:rsidP="000C7871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0C7871">
        <w:rPr>
          <w:noProof/>
          <w:sz w:val="28"/>
          <w:szCs w:val="28"/>
          <w:lang w:val="ru-RU"/>
        </w:rPr>
        <w:drawing>
          <wp:inline distT="0" distB="0" distL="0" distR="0" wp14:anchorId="5EAC8A6E" wp14:editId="1C479420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871" w:rsidRPr="000C7871" w:rsidRDefault="000C7871" w:rsidP="000C787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C7871">
        <w:rPr>
          <w:b/>
          <w:sz w:val="28"/>
          <w:szCs w:val="28"/>
          <w:lang w:val="ru-RU"/>
        </w:rPr>
        <w:t>УКРАЇНА</w:t>
      </w:r>
    </w:p>
    <w:p w:rsidR="000C7871" w:rsidRPr="000C7871" w:rsidRDefault="000C7871" w:rsidP="000C787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C7871">
        <w:rPr>
          <w:b/>
          <w:bCs/>
          <w:kern w:val="32"/>
          <w:sz w:val="28"/>
          <w:szCs w:val="28"/>
        </w:rPr>
        <w:t>ДУБЛЯНСЬКА МІСЬКА РАДА</w:t>
      </w:r>
    </w:p>
    <w:p w:rsidR="000C7871" w:rsidRPr="000C7871" w:rsidRDefault="000C7871" w:rsidP="000C787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C7871">
        <w:rPr>
          <w:bCs/>
          <w:sz w:val="28"/>
          <w:szCs w:val="28"/>
        </w:rPr>
        <w:t>ЖОВКІВСЬКИЙ РАЙОН  ЛЬВІВСЬКА ОБЛАСТЬ</w:t>
      </w:r>
    </w:p>
    <w:p w:rsidR="000C7871" w:rsidRPr="000C7871" w:rsidRDefault="000C7871" w:rsidP="000C787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C7871">
        <w:rPr>
          <w:b/>
          <w:bCs/>
          <w:kern w:val="32"/>
          <w:sz w:val="28"/>
          <w:szCs w:val="28"/>
        </w:rPr>
        <w:t>ВИКОНАВЧИЙ КОМІТЕТ</w:t>
      </w:r>
    </w:p>
    <w:p w:rsidR="000C7871" w:rsidRPr="000C7871" w:rsidRDefault="000C7871" w:rsidP="000C7871">
      <w:pPr>
        <w:widowControl w:val="0"/>
        <w:ind w:firstLine="539"/>
        <w:jc w:val="center"/>
        <w:rPr>
          <w:b/>
          <w:sz w:val="28"/>
          <w:szCs w:val="28"/>
        </w:rPr>
      </w:pPr>
      <w:r w:rsidRPr="000C7871">
        <w:rPr>
          <w:b/>
          <w:sz w:val="28"/>
          <w:szCs w:val="28"/>
        </w:rPr>
        <w:t>РІШЕННЯ</w:t>
      </w:r>
    </w:p>
    <w:p w:rsidR="000C7871" w:rsidRPr="000C7871" w:rsidRDefault="000C7871" w:rsidP="000C7871">
      <w:pPr>
        <w:widowControl w:val="0"/>
        <w:ind w:firstLine="539"/>
        <w:rPr>
          <w:sz w:val="28"/>
          <w:szCs w:val="28"/>
        </w:rPr>
      </w:pPr>
      <w:r w:rsidRPr="000C7871">
        <w:rPr>
          <w:sz w:val="28"/>
          <w:szCs w:val="28"/>
        </w:rPr>
        <w:t>24 вересня 2020 р.</w:t>
      </w:r>
      <w:r w:rsidRPr="000C7871">
        <w:rPr>
          <w:sz w:val="28"/>
          <w:szCs w:val="28"/>
        </w:rPr>
        <w:tab/>
      </w:r>
      <w:r w:rsidRPr="000C7871">
        <w:rPr>
          <w:sz w:val="28"/>
          <w:szCs w:val="28"/>
        </w:rPr>
        <w:tab/>
      </w:r>
      <w:r w:rsidRPr="000C7871">
        <w:rPr>
          <w:sz w:val="28"/>
          <w:szCs w:val="28"/>
        </w:rPr>
        <w:tab/>
      </w:r>
      <w:r w:rsidRPr="000C7871">
        <w:rPr>
          <w:sz w:val="28"/>
          <w:szCs w:val="28"/>
        </w:rPr>
        <w:tab/>
      </w:r>
      <w:r w:rsidRPr="000C7871">
        <w:rPr>
          <w:sz w:val="28"/>
          <w:szCs w:val="28"/>
        </w:rPr>
        <w:tab/>
      </w:r>
      <w:r w:rsidRPr="000C7871">
        <w:rPr>
          <w:sz w:val="28"/>
          <w:szCs w:val="28"/>
        </w:rPr>
        <w:tab/>
        <w:t xml:space="preserve">                   №85</w:t>
      </w:r>
    </w:p>
    <w:p w:rsidR="000C7871" w:rsidRPr="000C7871" w:rsidRDefault="000C7871" w:rsidP="000C7871">
      <w:pPr>
        <w:widowControl w:val="0"/>
        <w:ind w:firstLine="539"/>
        <w:rPr>
          <w:sz w:val="28"/>
          <w:szCs w:val="28"/>
        </w:rPr>
      </w:pPr>
      <w:r w:rsidRPr="000C7871">
        <w:rPr>
          <w:sz w:val="28"/>
          <w:szCs w:val="28"/>
        </w:rPr>
        <w:t xml:space="preserve">м. </w:t>
      </w:r>
      <w:proofErr w:type="spellStart"/>
      <w:r w:rsidRPr="000C7871">
        <w:rPr>
          <w:sz w:val="28"/>
          <w:szCs w:val="28"/>
        </w:rPr>
        <w:t>Дубляни</w:t>
      </w:r>
      <w:proofErr w:type="spellEnd"/>
    </w:p>
    <w:p w:rsidR="000C7871" w:rsidRPr="000C7871" w:rsidRDefault="000C7871" w:rsidP="000C7871">
      <w:pPr>
        <w:widowControl w:val="0"/>
        <w:ind w:firstLine="539"/>
        <w:jc w:val="both"/>
        <w:rPr>
          <w:sz w:val="28"/>
          <w:szCs w:val="28"/>
        </w:rPr>
      </w:pP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C7871">
        <w:rPr>
          <w:rFonts w:eastAsia="Calibri"/>
          <w:sz w:val="28"/>
          <w:szCs w:val="28"/>
          <w:lang w:eastAsia="en-US"/>
        </w:rPr>
        <w:t xml:space="preserve">Про надання дозволу ФОП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Грабинській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 Тетяні Іванівні на встановлення станції біологічного очищення побутових стічних вод, методом повного окислення «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AlpineSS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» для складських і офісних приміщень за адресою м.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, вул.. Львівська, 17а </w:t>
      </w: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C7871">
        <w:rPr>
          <w:rFonts w:eastAsia="Calibri"/>
          <w:sz w:val="28"/>
          <w:szCs w:val="28"/>
          <w:lang w:eastAsia="en-US"/>
        </w:rPr>
        <w:t xml:space="preserve">Розглянувши звернення ФОП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Грабинської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 Тетяни Іванівни, додані документи, пропозиції архітектора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 міської ради, керуючись ст.ст. 33, 59 Закону України «Про місцеве самоврядування в Україні», виконавчий комітет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C7871">
        <w:rPr>
          <w:rFonts w:eastAsia="Calibri"/>
          <w:sz w:val="28"/>
          <w:szCs w:val="28"/>
          <w:lang w:eastAsia="en-US"/>
        </w:rPr>
        <w:t xml:space="preserve">ВИРІШИВ: </w:t>
      </w: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C7871">
        <w:rPr>
          <w:rFonts w:eastAsia="Calibri"/>
          <w:sz w:val="28"/>
          <w:szCs w:val="28"/>
          <w:lang w:eastAsia="en-US"/>
        </w:rPr>
        <w:t xml:space="preserve">1. Надати дозвіл ФОП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Грабинській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 Тетяні Іванівні на встановлення станції біологічного очищення побутових стічних вод, методом повного окислення «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AlpineSS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» для складських і офісних приміщень на земельній ділянці пл. 0,500 га кадастровий номер 4622710200:04:000:09** за адресою м.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, вул. Львівська, 17а. </w:t>
      </w: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0C7871">
        <w:rPr>
          <w:rFonts w:eastAsia="Calibri"/>
          <w:sz w:val="28"/>
          <w:szCs w:val="28"/>
          <w:lang w:eastAsia="en-US"/>
        </w:rPr>
        <w:t xml:space="preserve">2. Гр. ФОП </w:t>
      </w:r>
      <w:proofErr w:type="spellStart"/>
      <w:r w:rsidRPr="000C7871">
        <w:rPr>
          <w:rFonts w:eastAsia="Calibri"/>
          <w:sz w:val="28"/>
          <w:szCs w:val="28"/>
          <w:lang w:eastAsia="en-US"/>
        </w:rPr>
        <w:t>Грабинській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 Тетяні Іванівні, при встановленні станції біологічного очищення побутових стічних вод, методом повного окислення «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AlpineSS</w:t>
      </w:r>
      <w:proofErr w:type="spellEnd"/>
      <w:r w:rsidRPr="000C7871">
        <w:rPr>
          <w:rFonts w:eastAsia="Calibri"/>
          <w:sz w:val="28"/>
          <w:szCs w:val="28"/>
          <w:lang w:eastAsia="en-US"/>
        </w:rPr>
        <w:t xml:space="preserve">» дотримуватися чинних норм Державних будівельних норм України (ДБН В.2.5.-75:2013 «Каналізація. </w:t>
      </w:r>
      <w:proofErr w:type="spellStart"/>
      <w:proofErr w:type="gramStart"/>
      <w:r w:rsidRPr="000C7871">
        <w:rPr>
          <w:rFonts w:eastAsia="Calibri"/>
          <w:sz w:val="28"/>
          <w:szCs w:val="28"/>
          <w:lang w:val="ru-RU" w:eastAsia="en-US"/>
        </w:rPr>
        <w:t>Зовнішні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мережі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та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споруди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»). </w:t>
      </w:r>
      <w:proofErr w:type="gramEnd"/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C7871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0C7871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0C7871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ради.</w:t>
      </w:r>
    </w:p>
    <w:p w:rsidR="000C7871" w:rsidRPr="000C7871" w:rsidRDefault="000C7871" w:rsidP="000C7871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3D3DAC" w:rsidRPr="00C32C7D" w:rsidRDefault="000C7871" w:rsidP="000C7871">
      <w:pPr>
        <w:rPr>
          <w:b/>
          <w:sz w:val="28"/>
          <w:szCs w:val="28"/>
        </w:rPr>
      </w:pPr>
      <w:r w:rsidRPr="000C7871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0C7871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0C7871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44F" w:rsidRDefault="000A044F">
      <w:r>
        <w:separator/>
      </w:r>
    </w:p>
  </w:endnote>
  <w:endnote w:type="continuationSeparator" w:id="0">
    <w:p w:rsidR="000A044F" w:rsidRDefault="000A0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44F" w:rsidRDefault="000A044F">
      <w:r>
        <w:separator/>
      </w:r>
    </w:p>
  </w:footnote>
  <w:footnote w:type="continuationSeparator" w:id="0">
    <w:p w:rsidR="000A044F" w:rsidRDefault="000A0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A044F"/>
    <w:rsid w:val="000C787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6DCBA-784F-4072-9818-E77226C4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2024-04-12T10:44:00Z</dcterms:modified>
</cp:coreProperties>
</file>