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6F8" w:rsidRPr="00854C00" w:rsidRDefault="00D436F8" w:rsidP="00D436F8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FF515AC" wp14:editId="484D2813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6F8" w:rsidRPr="00854C00" w:rsidRDefault="00D436F8" w:rsidP="00D436F8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D436F8" w:rsidRPr="00854C00" w:rsidRDefault="00D436F8" w:rsidP="00D436F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D436F8" w:rsidRPr="00854C00" w:rsidRDefault="00D436F8" w:rsidP="00D436F8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D436F8" w:rsidRDefault="00D436F8" w:rsidP="00D436F8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D436F8" w:rsidRPr="003D1278" w:rsidRDefault="00D436F8" w:rsidP="00D436F8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D436F8" w:rsidRPr="00D86B80" w:rsidRDefault="00D436F8" w:rsidP="00D436F8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06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96</w:t>
      </w:r>
    </w:p>
    <w:p w:rsidR="00D436F8" w:rsidRDefault="00D436F8" w:rsidP="00D436F8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Про надання дозволу Церковному парафіяльному комітету храму </w:t>
      </w:r>
      <w:proofErr w:type="spellStart"/>
      <w:r w:rsidRPr="009823B3">
        <w:rPr>
          <w:sz w:val="28"/>
          <w:szCs w:val="28"/>
        </w:rPr>
        <w:t>Успіння</w:t>
      </w:r>
      <w:proofErr w:type="spellEnd"/>
      <w:r w:rsidRPr="009823B3">
        <w:rPr>
          <w:sz w:val="28"/>
          <w:szCs w:val="28"/>
        </w:rPr>
        <w:t xml:space="preserve"> Пресвятої Богородиці ПЦУ на розміщення зовнішньої соціальної реклами на перехресті вул.. В.Великого та вул.. Садової та на перехресті </w:t>
      </w:r>
      <w:proofErr w:type="spellStart"/>
      <w:r w:rsidRPr="009823B3">
        <w:rPr>
          <w:sz w:val="28"/>
          <w:szCs w:val="28"/>
        </w:rPr>
        <w:t>вул..В.Великого</w:t>
      </w:r>
      <w:proofErr w:type="spellEnd"/>
      <w:r w:rsidRPr="009823B3">
        <w:rPr>
          <w:sz w:val="28"/>
          <w:szCs w:val="28"/>
        </w:rPr>
        <w:t xml:space="preserve"> та вул.. Сонячна у м. </w:t>
      </w:r>
      <w:proofErr w:type="spellStart"/>
      <w:r w:rsidRPr="009823B3">
        <w:rPr>
          <w:sz w:val="28"/>
          <w:szCs w:val="28"/>
        </w:rPr>
        <w:t>Дубляни</w:t>
      </w:r>
      <w:proofErr w:type="spellEnd"/>
      <w:r w:rsidRPr="009823B3">
        <w:rPr>
          <w:sz w:val="28"/>
          <w:szCs w:val="28"/>
        </w:rPr>
        <w:t xml:space="preserve"> </w:t>
      </w: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Відповідно до статті 30 Закону України «Про місцеве самоврядування в Україні», Закону України «Про рекламу», відповідно до рішення </w:t>
      </w:r>
      <w:proofErr w:type="spellStart"/>
      <w:r w:rsidRPr="009823B3">
        <w:rPr>
          <w:sz w:val="28"/>
          <w:szCs w:val="28"/>
        </w:rPr>
        <w:t>Дублянської</w:t>
      </w:r>
      <w:proofErr w:type="spellEnd"/>
      <w:r w:rsidRPr="009823B3">
        <w:rPr>
          <w:sz w:val="28"/>
          <w:szCs w:val="28"/>
        </w:rPr>
        <w:t xml:space="preserve"> міської ради №39 від 03 вересня 2015р. «Про затвердження Правил розміщення зовнішньої реклами у місті </w:t>
      </w:r>
      <w:proofErr w:type="spellStart"/>
      <w:r w:rsidRPr="009823B3">
        <w:rPr>
          <w:sz w:val="28"/>
          <w:szCs w:val="28"/>
        </w:rPr>
        <w:t>Дубляни</w:t>
      </w:r>
      <w:proofErr w:type="spellEnd"/>
      <w:r w:rsidRPr="009823B3">
        <w:rPr>
          <w:sz w:val="28"/>
          <w:szCs w:val="28"/>
        </w:rPr>
        <w:t xml:space="preserve">», враховуючи заяву Церковного парафіяльного комітету храму </w:t>
      </w:r>
      <w:proofErr w:type="spellStart"/>
      <w:r w:rsidRPr="009823B3">
        <w:rPr>
          <w:sz w:val="28"/>
          <w:szCs w:val="28"/>
        </w:rPr>
        <w:t>Успіння</w:t>
      </w:r>
      <w:proofErr w:type="spellEnd"/>
      <w:r w:rsidRPr="009823B3">
        <w:rPr>
          <w:sz w:val="28"/>
          <w:szCs w:val="28"/>
        </w:rPr>
        <w:t xml:space="preserve"> Пресвятої Богородиці ПЦУ та додані документи, виконавчий комітет </w:t>
      </w:r>
      <w:proofErr w:type="spellStart"/>
      <w:r w:rsidRPr="009823B3">
        <w:rPr>
          <w:sz w:val="28"/>
          <w:szCs w:val="28"/>
        </w:rPr>
        <w:t>Дублянської</w:t>
      </w:r>
      <w:proofErr w:type="spellEnd"/>
      <w:r w:rsidRPr="009823B3">
        <w:rPr>
          <w:sz w:val="28"/>
          <w:szCs w:val="28"/>
        </w:rPr>
        <w:t xml:space="preserve"> міської ради </w:t>
      </w: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ВИРІШИВ: </w:t>
      </w: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1. Надати дозвіл Церковному парафіяльному комітету храму </w:t>
      </w:r>
      <w:proofErr w:type="spellStart"/>
      <w:r w:rsidRPr="009823B3">
        <w:rPr>
          <w:sz w:val="28"/>
          <w:szCs w:val="28"/>
        </w:rPr>
        <w:t>Успіння</w:t>
      </w:r>
      <w:proofErr w:type="spellEnd"/>
      <w:r w:rsidRPr="009823B3">
        <w:rPr>
          <w:sz w:val="28"/>
          <w:szCs w:val="28"/>
        </w:rPr>
        <w:t xml:space="preserve"> Пресвятої Богородиці ПЦУ на розміщення зовнішньої соціальної реклами на перехресті вул.. В.Великого та вул.. Садової та на перехресті </w:t>
      </w:r>
      <w:proofErr w:type="spellStart"/>
      <w:r w:rsidRPr="009823B3">
        <w:rPr>
          <w:sz w:val="28"/>
          <w:szCs w:val="28"/>
        </w:rPr>
        <w:t>вул..В.Великого</w:t>
      </w:r>
      <w:proofErr w:type="spellEnd"/>
      <w:r w:rsidRPr="009823B3">
        <w:rPr>
          <w:sz w:val="28"/>
          <w:szCs w:val="28"/>
        </w:rPr>
        <w:t xml:space="preserve"> та вул.. Сонячна у м. </w:t>
      </w:r>
      <w:proofErr w:type="spellStart"/>
      <w:r w:rsidRPr="009823B3">
        <w:rPr>
          <w:sz w:val="28"/>
          <w:szCs w:val="28"/>
        </w:rPr>
        <w:t>Дубляни</w:t>
      </w:r>
      <w:proofErr w:type="spellEnd"/>
      <w:r w:rsidRPr="009823B3">
        <w:rPr>
          <w:sz w:val="28"/>
          <w:szCs w:val="28"/>
        </w:rPr>
        <w:t xml:space="preserve">: інформаційний блок розміром 2.5мХ1,5м, (2 шт.). </w:t>
      </w: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2. Звільнити Церковний парафіяльний комітет храму </w:t>
      </w:r>
      <w:proofErr w:type="spellStart"/>
      <w:r w:rsidRPr="009823B3">
        <w:rPr>
          <w:sz w:val="28"/>
          <w:szCs w:val="28"/>
        </w:rPr>
        <w:t>Успіння</w:t>
      </w:r>
      <w:proofErr w:type="spellEnd"/>
      <w:r w:rsidRPr="009823B3">
        <w:rPr>
          <w:sz w:val="28"/>
          <w:szCs w:val="28"/>
        </w:rPr>
        <w:t xml:space="preserve"> Пресвятої Богородиці ПЦУ від оплати до міського бюджету за розміщення зовнішньої соціальної реклами на перехресті вул.. В.Великого та вул.. Садової та на перехресті вул.. В.Великого та вул.. Сонячна у м. </w:t>
      </w:r>
      <w:proofErr w:type="spellStart"/>
      <w:r w:rsidRPr="009823B3">
        <w:rPr>
          <w:sz w:val="28"/>
          <w:szCs w:val="28"/>
        </w:rPr>
        <w:t>Дубляни</w:t>
      </w:r>
      <w:proofErr w:type="spellEnd"/>
      <w:r w:rsidRPr="009823B3">
        <w:rPr>
          <w:sz w:val="28"/>
          <w:szCs w:val="28"/>
        </w:rPr>
        <w:t xml:space="preserve">. </w:t>
      </w:r>
    </w:p>
    <w:p w:rsidR="00D436F8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 xml:space="preserve">3. Зобов’язати Церковний парафіяльний комітет храму </w:t>
      </w:r>
      <w:proofErr w:type="spellStart"/>
      <w:r w:rsidRPr="009823B3">
        <w:rPr>
          <w:sz w:val="28"/>
          <w:szCs w:val="28"/>
        </w:rPr>
        <w:t>Успіння</w:t>
      </w:r>
      <w:proofErr w:type="spellEnd"/>
      <w:r w:rsidRPr="009823B3">
        <w:rPr>
          <w:sz w:val="28"/>
          <w:szCs w:val="28"/>
        </w:rPr>
        <w:t xml:space="preserve"> Пресвятої Богородиці ПЦУ при встановленні рекламних щитів дотримуватися Правил розміщення зовнішньої реклами. </w:t>
      </w:r>
    </w:p>
    <w:p w:rsidR="00D436F8" w:rsidRPr="009823B3" w:rsidRDefault="00D436F8" w:rsidP="00D436F8">
      <w:pPr>
        <w:widowControl w:val="0"/>
        <w:ind w:firstLine="539"/>
        <w:jc w:val="both"/>
        <w:rPr>
          <w:sz w:val="28"/>
          <w:szCs w:val="28"/>
        </w:rPr>
      </w:pPr>
      <w:r w:rsidRPr="009823B3">
        <w:rPr>
          <w:sz w:val="28"/>
          <w:szCs w:val="28"/>
        </w:rPr>
        <w:t>4. Контроль за виконанням рішення покласти на першого заступника міського голови Яремка В.М.</w:t>
      </w:r>
    </w:p>
    <w:p w:rsidR="00D436F8" w:rsidRPr="00CF1306" w:rsidRDefault="00D436F8" w:rsidP="00D436F8">
      <w:pPr>
        <w:ind w:firstLine="539"/>
        <w:jc w:val="both"/>
        <w:rPr>
          <w:sz w:val="28"/>
          <w:szCs w:val="28"/>
        </w:rPr>
      </w:pPr>
    </w:p>
    <w:p w:rsidR="00D436F8" w:rsidRDefault="00D436F8" w:rsidP="00D436F8">
      <w:pPr>
        <w:ind w:firstLine="539"/>
        <w:jc w:val="both"/>
        <w:rPr>
          <w:sz w:val="28"/>
          <w:szCs w:val="28"/>
        </w:rPr>
      </w:pPr>
    </w:p>
    <w:p w:rsidR="00D436F8" w:rsidRPr="00B82EEA" w:rsidRDefault="00D436F8" w:rsidP="00D436F8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4F2" w:rsidRDefault="000654F2">
      <w:r>
        <w:separator/>
      </w:r>
    </w:p>
  </w:endnote>
  <w:endnote w:type="continuationSeparator" w:id="0">
    <w:p w:rsidR="000654F2" w:rsidRDefault="00065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4F2" w:rsidRDefault="000654F2">
      <w:r>
        <w:separator/>
      </w:r>
    </w:p>
  </w:footnote>
  <w:footnote w:type="continuationSeparator" w:id="0">
    <w:p w:rsidR="000654F2" w:rsidRDefault="000654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654F2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36F8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146B3-4DB7-4049-8B38-70740BDE7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2024-04-15T07:10:00Z</dcterms:modified>
</cp:coreProperties>
</file>