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2A6" w:rsidRDefault="003512A6" w:rsidP="003512A6">
      <w:pPr>
        <w:pStyle w:val="a3"/>
      </w:pPr>
      <w:r>
        <w:t>УКРАЇНА</w:t>
      </w:r>
    </w:p>
    <w:p w:rsidR="003512A6" w:rsidRDefault="003512A6" w:rsidP="003512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3512A6" w:rsidRDefault="003512A6" w:rsidP="003512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3512A6" w:rsidRDefault="003512A6" w:rsidP="003512A6">
      <w:pPr>
        <w:jc w:val="center"/>
      </w:pPr>
      <w:r>
        <w:rPr>
          <w:b/>
          <w:bCs/>
          <w:sz w:val="28"/>
        </w:rPr>
        <w:t>ВИКОНАВЧИЙ КОМІТЕТ</w:t>
      </w:r>
    </w:p>
    <w:p w:rsidR="003512A6" w:rsidRDefault="003512A6" w:rsidP="003512A6">
      <w:pPr>
        <w:jc w:val="center"/>
        <w:rPr>
          <w:b/>
          <w:bCs/>
          <w:sz w:val="28"/>
        </w:rPr>
      </w:pPr>
    </w:p>
    <w:p w:rsidR="003512A6" w:rsidRDefault="003512A6" w:rsidP="003512A6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3512A6" w:rsidRDefault="003512A6" w:rsidP="003512A6">
      <w:pPr>
        <w:rPr>
          <w:b/>
          <w:bCs/>
        </w:rPr>
      </w:pPr>
    </w:p>
    <w:p w:rsidR="003512A6" w:rsidRPr="00307231" w:rsidRDefault="003512A6" w:rsidP="003512A6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січня  2020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  <w:lang w:val="ru-RU"/>
        </w:rPr>
        <w:t xml:space="preserve"> 6</w:t>
      </w:r>
    </w:p>
    <w:p w:rsidR="003512A6" w:rsidRDefault="003512A6" w:rsidP="003512A6"/>
    <w:p w:rsidR="003512A6" w:rsidRPr="003327DF" w:rsidRDefault="003512A6" w:rsidP="003512A6">
      <w:pPr>
        <w:ind w:right="496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>Про</w:t>
      </w:r>
      <w:r>
        <w:rPr>
          <w:b/>
          <w:bCs/>
          <w:sz w:val="28"/>
          <w:szCs w:val="28"/>
          <w:lang w:val="uk-UA"/>
        </w:rPr>
        <w:t xml:space="preserve"> затвердження ТОВ «ЕКОВЕЙ ВЕЙСТ МЕНЕДЖМЕНТ» тарифів </w:t>
      </w:r>
      <w:proofErr w:type="gramStart"/>
      <w:r>
        <w:rPr>
          <w:b/>
          <w:bCs/>
          <w:sz w:val="28"/>
          <w:szCs w:val="28"/>
          <w:lang w:val="uk-UA"/>
        </w:rPr>
        <w:t xml:space="preserve">на </w:t>
      </w:r>
      <w:r w:rsidR="001978E5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послуги</w:t>
      </w:r>
      <w:proofErr w:type="gramEnd"/>
      <w:r>
        <w:rPr>
          <w:b/>
          <w:bCs/>
          <w:sz w:val="28"/>
          <w:szCs w:val="28"/>
          <w:lang w:val="uk-UA"/>
        </w:rPr>
        <w:t xml:space="preserve"> </w:t>
      </w:r>
      <w:r w:rsidR="001978E5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зі збирання, вивезення та захоронення побутових відходів</w:t>
      </w:r>
      <w:r>
        <w:rPr>
          <w:b/>
          <w:bCs/>
          <w:sz w:val="28"/>
          <w:szCs w:val="28"/>
        </w:rPr>
        <w:t>.</w:t>
      </w:r>
    </w:p>
    <w:p w:rsidR="003512A6" w:rsidRPr="001369B0" w:rsidRDefault="003512A6" w:rsidP="003512A6">
      <w:pPr>
        <w:rPr>
          <w:sz w:val="28"/>
          <w:szCs w:val="28"/>
        </w:rPr>
      </w:pPr>
    </w:p>
    <w:p w:rsidR="003512A6" w:rsidRPr="00E47C8B" w:rsidRDefault="003512A6" w:rsidP="003512A6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uk-UA"/>
        </w:rPr>
        <w:t xml:space="preserve">Відповідно до ЗУ «Про житлово-комунальні послуги», постанови КМУ від 01.06.2011 р. №869 «Про забезпечення єдиного підходу до </w:t>
      </w:r>
      <w:r w:rsidR="001F6A0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формування тарифів на житлово-комунальні послуги», розглянувши лист ТОВ «</w:t>
      </w:r>
      <w:r w:rsidRPr="008C0CB7">
        <w:rPr>
          <w:sz w:val="28"/>
          <w:szCs w:val="28"/>
          <w:lang w:val="uk-UA"/>
        </w:rPr>
        <w:t>ЕКОВЕЙ ВЕЙСТ МЕНЕДЖМЕНТ»</w:t>
      </w:r>
      <w:r>
        <w:rPr>
          <w:sz w:val="28"/>
          <w:szCs w:val="28"/>
          <w:lang w:val="uk-UA"/>
        </w:rPr>
        <w:t xml:space="preserve"> №230-вих-134 від 08.01.2020 р.</w:t>
      </w:r>
      <w:r w:rsidRPr="008C0CB7">
        <w:rPr>
          <w:sz w:val="28"/>
          <w:szCs w:val="28"/>
          <w:lang w:val="uk-UA"/>
        </w:rPr>
        <w:t xml:space="preserve"> щодо затвердження тарифів на послуг</w:t>
      </w:r>
      <w:r>
        <w:rPr>
          <w:sz w:val="28"/>
          <w:szCs w:val="28"/>
          <w:lang w:val="uk-UA"/>
        </w:rPr>
        <w:t xml:space="preserve">и зі збирання та вивезення побутових відходів, керуючись ст. 28 ЗУ «Про місцеве самоврядування в Україні», </w:t>
      </w:r>
      <w:proofErr w:type="spellStart"/>
      <w:r w:rsidRPr="000744AD">
        <w:rPr>
          <w:sz w:val="28"/>
          <w:szCs w:val="28"/>
        </w:rPr>
        <w:t>виконавчий</w:t>
      </w:r>
      <w:proofErr w:type="spellEnd"/>
      <w:r w:rsidRPr="000744AD">
        <w:rPr>
          <w:sz w:val="28"/>
          <w:szCs w:val="28"/>
        </w:rPr>
        <w:t xml:space="preserve"> </w:t>
      </w:r>
      <w:proofErr w:type="spellStart"/>
      <w:r w:rsidRPr="000744AD">
        <w:rPr>
          <w:sz w:val="28"/>
          <w:szCs w:val="28"/>
        </w:rPr>
        <w:t>комітет</w:t>
      </w:r>
      <w:proofErr w:type="spellEnd"/>
      <w:r w:rsidRPr="000744AD">
        <w:rPr>
          <w:sz w:val="28"/>
          <w:szCs w:val="28"/>
        </w:rPr>
        <w:t xml:space="preserve"> Грядівської </w:t>
      </w:r>
      <w:proofErr w:type="spellStart"/>
      <w:r w:rsidRPr="000744AD">
        <w:rPr>
          <w:sz w:val="28"/>
          <w:szCs w:val="28"/>
        </w:rPr>
        <w:t>сільської</w:t>
      </w:r>
      <w:proofErr w:type="spellEnd"/>
      <w:r w:rsidRPr="000744AD">
        <w:rPr>
          <w:sz w:val="28"/>
          <w:szCs w:val="28"/>
        </w:rPr>
        <w:t xml:space="preserve"> ради   </w:t>
      </w:r>
    </w:p>
    <w:p w:rsidR="003512A6" w:rsidRPr="00C2738A" w:rsidRDefault="003512A6" w:rsidP="003512A6">
      <w:pPr>
        <w:rPr>
          <w:bCs/>
          <w:sz w:val="28"/>
          <w:szCs w:val="28"/>
        </w:rPr>
      </w:pPr>
    </w:p>
    <w:p w:rsidR="003512A6" w:rsidRPr="002F07A8" w:rsidRDefault="003512A6" w:rsidP="003512A6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3512A6" w:rsidRPr="001369B0" w:rsidRDefault="003512A6" w:rsidP="003512A6">
      <w:pPr>
        <w:jc w:val="center"/>
        <w:rPr>
          <w:sz w:val="28"/>
          <w:szCs w:val="28"/>
        </w:rPr>
      </w:pPr>
    </w:p>
    <w:p w:rsidR="003512A6" w:rsidRDefault="003512A6" w:rsidP="001F6A00">
      <w:pPr>
        <w:numPr>
          <w:ilvl w:val="0"/>
          <w:numId w:val="1"/>
        </w:numPr>
        <w:tabs>
          <w:tab w:val="clear" w:pos="0"/>
          <w:tab w:val="left" w:pos="284"/>
        </w:tabs>
        <w:ind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Затвердити тарифи на надання послуг з вивезення відходів для мешканців, установ та суб</w:t>
      </w:r>
      <w:r>
        <w:rPr>
          <w:rFonts w:ascii="Arial" w:hAnsi="Arial" w:cs="Arial"/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єктів підприємницької діяльності населених пунктів Грядівської сільської ради.</w:t>
      </w:r>
    </w:p>
    <w:p w:rsidR="003512A6" w:rsidRDefault="003512A6" w:rsidP="001F6A00">
      <w:pPr>
        <w:ind w:left="-142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1.1 Для населення – 294 грн. 42 </w:t>
      </w:r>
      <w:proofErr w:type="spellStart"/>
      <w:r>
        <w:rPr>
          <w:sz w:val="28"/>
          <w:szCs w:val="28"/>
          <w:lang w:val="uk-UA"/>
        </w:rPr>
        <w:t>коп</w:t>
      </w:r>
      <w:proofErr w:type="spellEnd"/>
      <w:r>
        <w:rPr>
          <w:sz w:val="28"/>
          <w:szCs w:val="28"/>
          <w:lang w:val="uk-UA"/>
        </w:rPr>
        <w:t xml:space="preserve">/м3 (36 грн. 80 </w:t>
      </w:r>
      <w:proofErr w:type="spellStart"/>
      <w:r>
        <w:rPr>
          <w:sz w:val="28"/>
          <w:szCs w:val="28"/>
          <w:lang w:val="uk-UA"/>
        </w:rPr>
        <w:t>коп</w:t>
      </w:r>
      <w:proofErr w:type="spellEnd"/>
      <w:r>
        <w:rPr>
          <w:sz w:val="28"/>
          <w:szCs w:val="28"/>
          <w:lang w:val="uk-UA"/>
        </w:rPr>
        <w:t>/</w:t>
      </w:r>
      <w:proofErr w:type="spellStart"/>
      <w:r>
        <w:rPr>
          <w:sz w:val="28"/>
          <w:szCs w:val="28"/>
          <w:lang w:val="uk-UA"/>
        </w:rPr>
        <w:t>чол</w:t>
      </w:r>
      <w:proofErr w:type="spellEnd"/>
      <w:r>
        <w:rPr>
          <w:sz w:val="28"/>
          <w:szCs w:val="28"/>
          <w:lang w:val="uk-UA"/>
        </w:rPr>
        <w:t>. в місяць);</w:t>
      </w:r>
    </w:p>
    <w:p w:rsidR="003512A6" w:rsidRDefault="003512A6" w:rsidP="001F6A00">
      <w:pPr>
        <w:ind w:left="-142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1.2 Для бюджетних установ – 303 грн. 17 </w:t>
      </w:r>
      <w:proofErr w:type="spellStart"/>
      <w:r>
        <w:rPr>
          <w:sz w:val="28"/>
          <w:szCs w:val="28"/>
          <w:lang w:val="uk-UA"/>
        </w:rPr>
        <w:t>коп</w:t>
      </w:r>
      <w:proofErr w:type="spellEnd"/>
      <w:r>
        <w:rPr>
          <w:sz w:val="28"/>
          <w:szCs w:val="28"/>
          <w:lang w:val="uk-UA"/>
        </w:rPr>
        <w:t>/м3 в місяць;</w:t>
      </w:r>
    </w:p>
    <w:p w:rsidR="003512A6" w:rsidRDefault="003512A6" w:rsidP="001F6A00">
      <w:pPr>
        <w:ind w:left="-142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1.3 Для інших споживачів – 312 грн. 52 </w:t>
      </w:r>
      <w:proofErr w:type="spellStart"/>
      <w:r>
        <w:rPr>
          <w:sz w:val="28"/>
          <w:szCs w:val="28"/>
          <w:lang w:val="uk-UA"/>
        </w:rPr>
        <w:t>коп</w:t>
      </w:r>
      <w:proofErr w:type="spellEnd"/>
      <w:r>
        <w:rPr>
          <w:sz w:val="28"/>
          <w:szCs w:val="28"/>
          <w:lang w:val="uk-UA"/>
        </w:rPr>
        <w:t>/м3 в місяць;</w:t>
      </w:r>
    </w:p>
    <w:p w:rsidR="003512A6" w:rsidRDefault="003512A6" w:rsidP="001F6A00">
      <w:pPr>
        <w:ind w:hanging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1.4 Для індивідуального обслуговування за допомогою </w:t>
      </w:r>
      <w:smartTag w:uri="urn:schemas-microsoft-com:office:smarttags" w:element="metricconverter">
        <w:smartTagPr>
          <w:attr w:name="ProductID" w:val="120 л"/>
        </w:smartTagPr>
        <w:r>
          <w:rPr>
            <w:sz w:val="28"/>
            <w:szCs w:val="28"/>
            <w:lang w:val="uk-UA"/>
          </w:rPr>
          <w:t>120 л</w:t>
        </w:r>
      </w:smartTag>
      <w:r w:rsidR="001F6A00">
        <w:rPr>
          <w:sz w:val="28"/>
          <w:szCs w:val="28"/>
          <w:lang w:val="uk-UA"/>
        </w:rPr>
        <w:t xml:space="preserve"> контейнера– 115 грн </w:t>
      </w:r>
      <w:r>
        <w:rPr>
          <w:sz w:val="28"/>
          <w:szCs w:val="28"/>
          <w:lang w:val="uk-UA"/>
        </w:rPr>
        <w:t xml:space="preserve">00 </w:t>
      </w:r>
      <w:proofErr w:type="spellStart"/>
      <w:r>
        <w:rPr>
          <w:sz w:val="28"/>
          <w:szCs w:val="28"/>
          <w:lang w:val="uk-UA"/>
        </w:rPr>
        <w:t>коп</w:t>
      </w:r>
      <w:proofErr w:type="spellEnd"/>
      <w:r>
        <w:rPr>
          <w:sz w:val="28"/>
          <w:szCs w:val="28"/>
          <w:lang w:val="uk-UA"/>
        </w:rPr>
        <w:t>/місяць (за умови обслуговування 2 рази на місяць).</w:t>
      </w:r>
    </w:p>
    <w:p w:rsidR="003512A6" w:rsidRDefault="003512A6" w:rsidP="00DA6D6B">
      <w:pPr>
        <w:numPr>
          <w:ilvl w:val="0"/>
          <w:numId w:val="1"/>
        </w:numPr>
        <w:tabs>
          <w:tab w:val="clear" w:pos="0"/>
        </w:tabs>
        <w:ind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ТОВ «АВЕ Львів» довести до відома </w:t>
      </w:r>
      <w:proofErr w:type="spellStart"/>
      <w:r>
        <w:rPr>
          <w:sz w:val="28"/>
          <w:szCs w:val="28"/>
          <w:lang w:val="uk-UA"/>
        </w:rPr>
        <w:t>споживачіввказане</w:t>
      </w:r>
      <w:proofErr w:type="spellEnd"/>
      <w:r>
        <w:rPr>
          <w:sz w:val="28"/>
          <w:szCs w:val="28"/>
          <w:lang w:val="uk-UA"/>
        </w:rPr>
        <w:t xml:space="preserve"> рішення та оприлюднити рішення в ЗМІ.</w:t>
      </w:r>
    </w:p>
    <w:p w:rsidR="003512A6" w:rsidRPr="00816817" w:rsidRDefault="003512A6" w:rsidP="003512A6">
      <w:pPr>
        <w:numPr>
          <w:ilvl w:val="0"/>
          <w:numId w:val="1"/>
        </w:numPr>
        <w:tabs>
          <w:tab w:val="clear" w:pos="0"/>
          <w:tab w:val="num" w:pos="426"/>
        </w:tabs>
        <w:ind w:left="567" w:hanging="567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Рішення набирає чинності з моменту його оприлюднення.</w:t>
      </w:r>
    </w:p>
    <w:p w:rsidR="003512A6" w:rsidRPr="00EB68C6" w:rsidRDefault="003512A6" w:rsidP="003512A6">
      <w:pPr>
        <w:numPr>
          <w:ilvl w:val="0"/>
          <w:numId w:val="1"/>
        </w:numPr>
        <w:tabs>
          <w:tab w:val="clear" w:pos="0"/>
          <w:tab w:val="num" w:pos="426"/>
        </w:tabs>
        <w:ind w:left="567" w:hanging="567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даного рішення п</w:t>
      </w:r>
      <w:bookmarkStart w:id="0" w:name="_GoBack"/>
      <w:bookmarkEnd w:id="0"/>
      <w:r>
        <w:rPr>
          <w:sz w:val="28"/>
          <w:szCs w:val="28"/>
          <w:lang w:val="uk-UA"/>
        </w:rPr>
        <w:t>окласти на сільського голову.</w:t>
      </w:r>
    </w:p>
    <w:p w:rsidR="003512A6" w:rsidRDefault="003512A6" w:rsidP="003512A6">
      <w:pPr>
        <w:jc w:val="both"/>
      </w:pPr>
    </w:p>
    <w:p w:rsidR="003512A6" w:rsidRDefault="003512A6" w:rsidP="003512A6">
      <w:pPr>
        <w:jc w:val="both"/>
      </w:pPr>
      <w:r>
        <w:t xml:space="preserve"> </w:t>
      </w:r>
    </w:p>
    <w:p w:rsidR="003512A6" w:rsidRDefault="003512A6" w:rsidP="003512A6">
      <w:pPr>
        <w:jc w:val="both"/>
        <w:rPr>
          <w:sz w:val="28"/>
          <w:szCs w:val="28"/>
        </w:rPr>
      </w:pPr>
    </w:p>
    <w:p w:rsidR="003512A6" w:rsidRPr="00DA6D6B" w:rsidRDefault="003512A6" w:rsidP="003512A6">
      <w:pPr>
        <w:jc w:val="both"/>
        <w:rPr>
          <w:b/>
          <w:bCs/>
          <w:sz w:val="28"/>
        </w:rPr>
      </w:pPr>
      <w:proofErr w:type="spellStart"/>
      <w:r w:rsidRPr="00DA6D6B">
        <w:rPr>
          <w:b/>
          <w:sz w:val="28"/>
          <w:szCs w:val="28"/>
        </w:rPr>
        <w:t>Сільський</w:t>
      </w:r>
      <w:proofErr w:type="spellEnd"/>
      <w:r w:rsidRPr="00DA6D6B">
        <w:rPr>
          <w:b/>
          <w:sz w:val="28"/>
          <w:szCs w:val="28"/>
        </w:rPr>
        <w:t xml:space="preserve"> голова                       </w:t>
      </w:r>
      <w:r w:rsidRPr="00DA6D6B">
        <w:rPr>
          <w:b/>
          <w:sz w:val="28"/>
          <w:szCs w:val="28"/>
          <w:lang w:val="uk-UA"/>
        </w:rPr>
        <w:t xml:space="preserve">              </w:t>
      </w:r>
      <w:r w:rsidRPr="00DA6D6B">
        <w:rPr>
          <w:b/>
          <w:sz w:val="28"/>
          <w:szCs w:val="28"/>
        </w:rPr>
        <w:t xml:space="preserve">                      </w:t>
      </w:r>
      <w:proofErr w:type="spellStart"/>
      <w:r w:rsidRPr="00DA6D6B">
        <w:rPr>
          <w:b/>
          <w:sz w:val="28"/>
          <w:szCs w:val="28"/>
        </w:rPr>
        <w:t>М.Василина</w:t>
      </w:r>
      <w:proofErr w:type="spellEnd"/>
    </w:p>
    <w:p w:rsidR="003512A6" w:rsidRPr="00BB2FB5" w:rsidRDefault="003512A6" w:rsidP="003512A6">
      <w:pPr>
        <w:rPr>
          <w:lang w:val="uk-UA"/>
        </w:rPr>
      </w:pPr>
    </w:p>
    <w:p w:rsidR="003512A6" w:rsidRPr="00BB2FB5" w:rsidRDefault="003512A6" w:rsidP="003512A6">
      <w:pPr>
        <w:rPr>
          <w:lang w:val="uk-UA"/>
        </w:rPr>
      </w:pPr>
    </w:p>
    <w:p w:rsidR="003512A6" w:rsidRDefault="003512A6" w:rsidP="003512A6">
      <w:pPr>
        <w:rPr>
          <w:lang w:val="uk-UA"/>
        </w:rPr>
      </w:pPr>
    </w:p>
    <w:p w:rsidR="00A13A46" w:rsidRDefault="00A13A46"/>
    <w:sectPr w:rsidR="00A13A46" w:rsidSect="001F6A00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51542"/>
    <w:multiLevelType w:val="hybridMultilevel"/>
    <w:tmpl w:val="6BCC089C"/>
    <w:lvl w:ilvl="0" w:tplc="C818E0DA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7F5"/>
    <w:rsid w:val="001837F5"/>
    <w:rsid w:val="001978E5"/>
    <w:rsid w:val="001F6A00"/>
    <w:rsid w:val="003512A6"/>
    <w:rsid w:val="00A13A46"/>
    <w:rsid w:val="00DA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778DF6B"/>
  <w15:chartTrackingRefBased/>
  <w15:docId w15:val="{F91F5C2B-3706-42F8-AA61-22BBBC19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512A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12A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512A6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3512A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1033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2023-03-02T11:40:00Z</dcterms:created>
  <dcterms:modified xsi:type="dcterms:W3CDTF">2023-03-02T12:24:00Z</dcterms:modified>
</cp:coreProperties>
</file>