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560" w:rsidRPr="00474982" w:rsidRDefault="00CC4560" w:rsidP="00CC456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CC4560" w:rsidRPr="00187BBD" w:rsidRDefault="00CC4560" w:rsidP="00CC45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CC4560" w:rsidRPr="00187BBD" w:rsidRDefault="00CC4560" w:rsidP="00CC45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CC4560" w:rsidRPr="00187BBD" w:rsidRDefault="00CC4560" w:rsidP="00CC456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CC4560" w:rsidRPr="00187BBD" w:rsidRDefault="00CC4560" w:rsidP="00CC4560">
      <w:pPr>
        <w:jc w:val="center"/>
        <w:rPr>
          <w:b/>
          <w:bCs/>
          <w:sz w:val="28"/>
        </w:rPr>
      </w:pPr>
    </w:p>
    <w:p w:rsidR="00CC4560" w:rsidRPr="00187BBD" w:rsidRDefault="00CC4560" w:rsidP="00CC456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CC4560" w:rsidRPr="00187BBD" w:rsidRDefault="00CC4560" w:rsidP="00CC4560">
      <w:pPr>
        <w:rPr>
          <w:b/>
          <w:bCs/>
        </w:rPr>
      </w:pPr>
    </w:p>
    <w:p w:rsidR="00CC4560" w:rsidRPr="00187BBD" w:rsidRDefault="00CC4560" w:rsidP="00CC4560">
      <w:pPr>
        <w:rPr>
          <w:b/>
          <w:bCs/>
        </w:rPr>
      </w:pPr>
    </w:p>
    <w:p w:rsidR="00CC4560" w:rsidRDefault="00CC4560" w:rsidP="00CC456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586C49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="00586C49">
        <w:rPr>
          <w:sz w:val="28"/>
          <w:szCs w:val="28"/>
        </w:rPr>
        <w:t>»</w:t>
      </w:r>
      <w:r>
        <w:rPr>
          <w:sz w:val="28"/>
          <w:szCs w:val="28"/>
        </w:rPr>
        <w:t xml:space="preserve"> липня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</w:t>
      </w:r>
    </w:p>
    <w:p w:rsidR="00CC4560" w:rsidRPr="00856CCF" w:rsidRDefault="00CC4560" w:rsidP="00CC4560">
      <w:pPr>
        <w:rPr>
          <w:lang w:val="uk-UA"/>
        </w:rPr>
      </w:pPr>
    </w:p>
    <w:p w:rsidR="00CC4560" w:rsidRDefault="00CC4560" w:rsidP="00586C49">
      <w:pPr>
        <w:pStyle w:val="11"/>
        <w:spacing w:line="240" w:lineRule="auto"/>
        <w:ind w:firstLine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Про хід та результати виконання</w:t>
      </w:r>
    </w:p>
    <w:p w:rsidR="00CC4560" w:rsidRDefault="00586C49" w:rsidP="00586C49">
      <w:pPr>
        <w:pStyle w:val="11"/>
        <w:spacing w:line="240" w:lineRule="auto"/>
        <w:ind w:firstLine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с</w:t>
      </w:r>
      <w:r w:rsidR="00CC4560">
        <w:rPr>
          <w:b/>
          <w:color w:val="auto"/>
          <w:sz w:val="28"/>
          <w:szCs w:val="28"/>
        </w:rPr>
        <w:t>ільського</w:t>
      </w:r>
      <w:r>
        <w:rPr>
          <w:b/>
          <w:color w:val="auto"/>
          <w:sz w:val="28"/>
          <w:szCs w:val="28"/>
        </w:rPr>
        <w:t xml:space="preserve"> </w:t>
      </w:r>
      <w:r w:rsidR="00CC4560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 xml:space="preserve"> </w:t>
      </w:r>
      <w:r w:rsidR="00CC4560">
        <w:rPr>
          <w:b/>
          <w:color w:val="auto"/>
          <w:sz w:val="28"/>
          <w:szCs w:val="28"/>
        </w:rPr>
        <w:t xml:space="preserve">бюджету </w:t>
      </w:r>
      <w:r>
        <w:rPr>
          <w:b/>
          <w:color w:val="auto"/>
          <w:sz w:val="28"/>
          <w:szCs w:val="28"/>
        </w:rPr>
        <w:t xml:space="preserve"> </w:t>
      </w:r>
      <w:r w:rsidR="00CC4560">
        <w:rPr>
          <w:b/>
          <w:color w:val="auto"/>
          <w:sz w:val="28"/>
          <w:szCs w:val="28"/>
        </w:rPr>
        <w:t xml:space="preserve">за </w:t>
      </w:r>
      <w:r>
        <w:rPr>
          <w:b/>
          <w:color w:val="auto"/>
          <w:sz w:val="28"/>
          <w:szCs w:val="28"/>
        </w:rPr>
        <w:t xml:space="preserve"> </w:t>
      </w:r>
      <w:r w:rsidR="00CC4560">
        <w:rPr>
          <w:b/>
          <w:color w:val="auto"/>
          <w:sz w:val="28"/>
          <w:szCs w:val="28"/>
        </w:rPr>
        <w:t xml:space="preserve">І </w:t>
      </w:r>
      <w:r>
        <w:rPr>
          <w:b/>
          <w:color w:val="auto"/>
          <w:sz w:val="28"/>
          <w:szCs w:val="28"/>
        </w:rPr>
        <w:t xml:space="preserve"> </w:t>
      </w:r>
      <w:r w:rsidR="00CC4560">
        <w:rPr>
          <w:b/>
          <w:color w:val="auto"/>
          <w:sz w:val="28"/>
          <w:szCs w:val="28"/>
        </w:rPr>
        <w:t>півріччя</w:t>
      </w:r>
    </w:p>
    <w:p w:rsidR="00CC4560" w:rsidRDefault="00CC4560" w:rsidP="00586C49">
      <w:pPr>
        <w:pStyle w:val="11"/>
        <w:spacing w:line="240" w:lineRule="auto"/>
        <w:ind w:firstLine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2020 року.</w:t>
      </w:r>
    </w:p>
    <w:p w:rsidR="00CC4560" w:rsidRDefault="00CC4560" w:rsidP="00CC4560">
      <w:pPr>
        <w:pStyle w:val="20"/>
        <w:ind w:left="0" w:firstLine="5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C4560" w:rsidRDefault="00CC4560" w:rsidP="00CC4560">
      <w:pPr>
        <w:pStyle w:val="20"/>
        <w:ind w:left="0" w:firstLine="5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Заслухавши  інформацію  головного бухгалтера   сільської  ради Борис Ю.Л. </w:t>
      </w:r>
      <w:r w:rsidR="00586C49">
        <w:rPr>
          <w:rFonts w:ascii="Times New Roman" w:hAnsi="Times New Roman" w:cs="Times New Roman"/>
          <w:color w:val="auto"/>
          <w:sz w:val="28"/>
          <w:szCs w:val="28"/>
        </w:rPr>
        <w:t xml:space="preserve">«Про хід та результати виконання сільського бюджету за І півріччя 2020 року», 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 xml:space="preserve">відповідно до вимог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Бюджетного кодексу України, керуючись ст. 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>30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Закону України </w:t>
      </w:r>
      <w:r w:rsidR="00A60EA6" w:rsidRPr="006D5B21">
        <w:rPr>
          <w:rFonts w:ascii="Times New Roman" w:hAnsi="Times New Roman" w:cs="Times New Roman"/>
          <w:color w:val="auto"/>
          <w:sz w:val="28"/>
          <w:szCs w:val="28"/>
        </w:rPr>
        <w:t xml:space="preserve">“Про місцеве самоврядування в Україні”, 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 xml:space="preserve">виконавчий комітет </w:t>
      </w:r>
      <w:r>
        <w:rPr>
          <w:rFonts w:ascii="Times New Roman" w:hAnsi="Times New Roman" w:cs="Times New Roman"/>
          <w:color w:val="auto"/>
          <w:sz w:val="28"/>
          <w:szCs w:val="28"/>
        </w:rPr>
        <w:t>Грядівськ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>ої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сільськ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>ої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рад</w:t>
      </w:r>
      <w:r w:rsidR="004C7BB1">
        <w:rPr>
          <w:rFonts w:ascii="Times New Roman" w:hAnsi="Times New Roman" w:cs="Times New Roman"/>
          <w:color w:val="auto"/>
          <w:sz w:val="28"/>
          <w:szCs w:val="28"/>
        </w:rPr>
        <w:t>и</w:t>
      </w:r>
    </w:p>
    <w:p w:rsidR="00CC4560" w:rsidRDefault="00CC4560" w:rsidP="00CC4560">
      <w:pPr>
        <w:pStyle w:val="11"/>
        <w:spacing w:line="240" w:lineRule="auto"/>
        <w:ind w:firstLine="0"/>
        <w:jc w:val="center"/>
        <w:rPr>
          <w:b/>
          <w:color w:val="auto"/>
          <w:sz w:val="28"/>
          <w:szCs w:val="28"/>
        </w:rPr>
      </w:pPr>
    </w:p>
    <w:p w:rsidR="00CC4560" w:rsidRDefault="00CC4560" w:rsidP="00CC4560">
      <w:pPr>
        <w:pStyle w:val="11"/>
        <w:spacing w:line="240" w:lineRule="auto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>В И Р I Ш И Л А:</w:t>
      </w:r>
    </w:p>
    <w:p w:rsidR="00CC4560" w:rsidRDefault="00CC4560" w:rsidP="00CC4560">
      <w:pPr>
        <w:pStyle w:val="11"/>
        <w:spacing w:line="240" w:lineRule="auto"/>
        <w:ind w:firstLine="0"/>
        <w:jc w:val="center"/>
        <w:rPr>
          <w:b/>
          <w:color w:val="auto"/>
          <w:sz w:val="28"/>
          <w:szCs w:val="28"/>
        </w:rPr>
      </w:pPr>
    </w:p>
    <w:p w:rsidR="00CC4560" w:rsidRDefault="00CC4560" w:rsidP="00CC4560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34C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1.</w:t>
      </w:r>
      <w:r w:rsidRPr="00D634C5">
        <w:rPr>
          <w:rFonts w:ascii="Times New Roman" w:hAnsi="Times New Roman" w:cs="Times New Roman"/>
          <w:color w:val="auto"/>
          <w:sz w:val="28"/>
          <w:szCs w:val="28"/>
        </w:rPr>
        <w:tab/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Прийняти до відома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звіт  головного  бухгалтера  сільської  ради  Борис  Ю.Л  «Про хід та результати виконання сільського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бюджету 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за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І півріччя 2020 р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у»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згідно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наступни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х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показник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>ів</w:t>
      </w:r>
      <w:r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CC4560" w:rsidRDefault="00CC4560" w:rsidP="00CC4560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1.1 </w:t>
      </w:r>
      <w:r>
        <w:rPr>
          <w:rFonts w:ascii="Times New Roman" w:hAnsi="Times New Roman" w:cs="Times New Roman"/>
          <w:color w:val="auto"/>
          <w:sz w:val="28"/>
          <w:szCs w:val="28"/>
        </w:rPr>
        <w:t>власні  доходи  загального  фонду   сільського   бюджету  становлять 761700,05 грн. (130% від планових.)</w:t>
      </w:r>
    </w:p>
    <w:p w:rsidR="00CC4560" w:rsidRPr="00D634C5" w:rsidRDefault="00CC4560" w:rsidP="00D634C5">
      <w:pPr>
        <w:pStyle w:val="20"/>
        <w:numPr>
          <w:ilvl w:val="1"/>
          <w:numId w:val="1"/>
        </w:numPr>
        <w:tabs>
          <w:tab w:val="left" w:pos="447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bookmark194"/>
      <w:bookmarkEnd w:id="0"/>
      <w:r w:rsidRPr="00D634C5">
        <w:rPr>
          <w:rFonts w:ascii="Times New Roman" w:hAnsi="Times New Roman" w:cs="Times New Roman"/>
          <w:color w:val="auto"/>
          <w:sz w:val="28"/>
          <w:szCs w:val="28"/>
        </w:rPr>
        <w:t xml:space="preserve"> власні доходи спеціального фонду сільського бюджету становлять</w:t>
      </w:r>
      <w:r w:rsidR="00D634C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34C5">
        <w:rPr>
          <w:rFonts w:ascii="Times New Roman" w:hAnsi="Times New Roman" w:cs="Times New Roman"/>
          <w:color w:val="auto"/>
          <w:sz w:val="28"/>
          <w:szCs w:val="28"/>
        </w:rPr>
        <w:t xml:space="preserve"> 3297, 44 грн. (100 % від планових)</w:t>
      </w:r>
    </w:p>
    <w:p w:rsidR="00CC4560" w:rsidRDefault="00CC4560" w:rsidP="00CC4560">
      <w:pPr>
        <w:pStyle w:val="20"/>
        <w:tabs>
          <w:tab w:val="left" w:pos="447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bookmark195"/>
      <w:bookmarkEnd w:id="1"/>
      <w:r>
        <w:rPr>
          <w:rFonts w:ascii="Times New Roman" w:hAnsi="Times New Roman" w:cs="Times New Roman"/>
          <w:color w:val="auto"/>
          <w:sz w:val="28"/>
          <w:szCs w:val="28"/>
        </w:rPr>
        <w:t>1.3 інші джерела власних надходжень (Благодійні внески,  гранти, дарунки</w:t>
      </w:r>
      <w:r w:rsidR="009C1A8A">
        <w:rPr>
          <w:rFonts w:ascii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45000, 00 грн. (60% від планових).</w:t>
      </w:r>
    </w:p>
    <w:p w:rsidR="00CC4560" w:rsidRPr="009C1A8A" w:rsidRDefault="009C1A8A" w:rsidP="009C1A8A">
      <w:pPr>
        <w:pStyle w:val="20"/>
        <w:numPr>
          <w:ilvl w:val="1"/>
          <w:numId w:val="2"/>
        </w:numPr>
        <w:tabs>
          <w:tab w:val="left" w:pos="443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bookmark196"/>
      <w:bookmarkEnd w:id="2"/>
      <w:r w:rsidRPr="009C1A8A">
        <w:rPr>
          <w:rFonts w:ascii="Times New Roman" w:hAnsi="Times New Roman" w:cs="Times New Roman"/>
          <w:color w:val="auto"/>
          <w:sz w:val="28"/>
          <w:szCs w:val="28"/>
        </w:rPr>
        <w:t xml:space="preserve"> видатки </w:t>
      </w:r>
      <w:r w:rsidR="00CC4560" w:rsidRPr="009C1A8A">
        <w:rPr>
          <w:rFonts w:ascii="Times New Roman" w:hAnsi="Times New Roman" w:cs="Times New Roman"/>
          <w:color w:val="auto"/>
          <w:sz w:val="28"/>
          <w:szCs w:val="28"/>
        </w:rPr>
        <w:t>загального фонду сільського бюджету становить 534211,8</w:t>
      </w: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CC4560" w:rsidRPr="009C1A8A">
        <w:rPr>
          <w:rFonts w:ascii="Times New Roman" w:hAnsi="Times New Roman" w:cs="Times New Roman"/>
          <w:color w:val="auto"/>
          <w:sz w:val="28"/>
          <w:szCs w:val="28"/>
        </w:rPr>
        <w:t xml:space="preserve"> грн.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C4560" w:rsidRPr="009C1A8A">
        <w:rPr>
          <w:rFonts w:ascii="Times New Roman" w:hAnsi="Times New Roman" w:cs="Times New Roman"/>
          <w:color w:val="auto"/>
          <w:sz w:val="28"/>
          <w:szCs w:val="28"/>
        </w:rPr>
        <w:t>(83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C4560" w:rsidRPr="009C1A8A">
        <w:rPr>
          <w:rFonts w:ascii="Times New Roman" w:hAnsi="Times New Roman" w:cs="Times New Roman"/>
          <w:color w:val="auto"/>
          <w:sz w:val="28"/>
          <w:szCs w:val="28"/>
        </w:rPr>
        <w:t>% від планових),</w:t>
      </w:r>
    </w:p>
    <w:p w:rsidR="00CC4560" w:rsidRDefault="00CC4560" w:rsidP="00CC4560">
      <w:pPr>
        <w:pStyle w:val="20"/>
        <w:numPr>
          <w:ilvl w:val="1"/>
          <w:numId w:val="3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видатки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спеціального фонду сільського бюджету становлять 10000,00 грн. (8% від планових).</w:t>
      </w:r>
    </w:p>
    <w:p w:rsidR="00CC4560" w:rsidRDefault="00CC4560" w:rsidP="00CC4560">
      <w:pPr>
        <w:pStyle w:val="20"/>
        <w:numPr>
          <w:ilvl w:val="1"/>
          <w:numId w:val="4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bookmark198"/>
      <w:bookmarkEnd w:id="3"/>
      <w:r>
        <w:rPr>
          <w:rFonts w:ascii="Times New Roman" w:hAnsi="Times New Roman" w:cs="Times New Roman"/>
          <w:color w:val="auto"/>
          <w:sz w:val="28"/>
          <w:szCs w:val="28"/>
        </w:rPr>
        <w:t>використання коштів, отриманих  за  іншими джерелами власних надходжень становить 21111,00 грн. (28 % від планових)</w:t>
      </w:r>
    </w:p>
    <w:p w:rsidR="00CC4560" w:rsidRDefault="00CC4560" w:rsidP="00CC4560">
      <w:pPr>
        <w:pStyle w:val="20"/>
        <w:tabs>
          <w:tab w:val="left" w:pos="447"/>
        </w:tabs>
        <w:ind w:left="375" w:hanging="37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bookmark199"/>
      <w:bookmarkEnd w:id="4"/>
      <w:r>
        <w:rPr>
          <w:rFonts w:ascii="Times New Roman" w:hAnsi="Times New Roman" w:cs="Times New Roman"/>
          <w:color w:val="auto"/>
          <w:sz w:val="28"/>
          <w:szCs w:val="28"/>
        </w:rPr>
        <w:t>1.6 реалізовано місцеві (регіональні) програми, а саме:</w:t>
      </w:r>
    </w:p>
    <w:p w:rsidR="00CC4560" w:rsidRDefault="00CC4560" w:rsidP="00CC4560">
      <w:pPr>
        <w:pStyle w:val="20"/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Програма соціального захисту населення Грядівської сільської ради на 2020 рік у сумі 2000,00 грн. (16% від планових)</w:t>
      </w:r>
    </w:p>
    <w:p w:rsidR="00CC4560" w:rsidRDefault="00CC4560" w:rsidP="00CA2AC8">
      <w:pPr>
        <w:pStyle w:val="20"/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>Програма  по  проведенню благоустрою на території Грядівської сільської ради на 2020 рік у сумі 39189,90 грн. (64% від плану);</w:t>
      </w:r>
    </w:p>
    <w:p w:rsidR="00CC4560" w:rsidRDefault="00CC4560" w:rsidP="00CA2AC8">
      <w:pPr>
        <w:pStyle w:val="20"/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Програма 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проектів місцевих ініціатив  Грядівської сільської ради у 2020 ріку у сумі 21111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color w:val="auto"/>
          <w:sz w:val="28"/>
          <w:szCs w:val="28"/>
        </w:rPr>
        <w:t>00 грн. ( 11 % від плану )</w:t>
      </w:r>
    </w:p>
    <w:p w:rsidR="00CC4560" w:rsidRDefault="00CC4560" w:rsidP="00CC4560">
      <w:pPr>
        <w:pStyle w:val="20"/>
        <w:tabs>
          <w:tab w:val="left" w:pos="447"/>
        </w:tabs>
        <w:spacing w:after="220"/>
        <w:ind w:left="375" w:hanging="37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bookmark200"/>
      <w:bookmarkEnd w:id="5"/>
      <w:r>
        <w:rPr>
          <w:rFonts w:ascii="Times New Roman" w:hAnsi="Times New Roman" w:cs="Times New Roman"/>
          <w:color w:val="auto"/>
          <w:sz w:val="28"/>
          <w:szCs w:val="28"/>
        </w:rPr>
        <w:t xml:space="preserve">1.7 скеровано іншу субвенцію із сільського бюджету районному бюджету 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забезпечення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проекту «Капітальний ремонт гаражних боксів Жовківського відділення поліції Кам’янка- Бузького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відділу поліції ГУ</w:t>
      </w:r>
      <w:r w:rsidR="00CA2A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НП у Львівській області» у сумі 10000,00 грн.</w:t>
      </w:r>
    </w:p>
    <w:p w:rsidR="00CC4560" w:rsidRDefault="00CC4560" w:rsidP="00CC4560">
      <w:pPr>
        <w:pStyle w:val="20"/>
        <w:numPr>
          <w:ilvl w:val="1"/>
          <w:numId w:val="5"/>
        </w:numPr>
        <w:tabs>
          <w:tab w:val="left" w:pos="789"/>
        </w:tabs>
        <w:spacing w:after="300" w:line="228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bookmark201"/>
      <w:bookmarkEnd w:id="6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скеровано Субвенцію із сільського бюджету державному бюджете на виконання програм соціально-економічного та культурного розвитку регіонів на виконання Програми покращення матеріально-технічного забезпечення, умов обслуговування клієнтів та умов праці працівників управління Державної казначейської служби України у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районі Львівської області в 2020 році у сумі 5000,00 грн.</w:t>
      </w:r>
    </w:p>
    <w:p w:rsidR="00CC4560" w:rsidRDefault="00CC4560" w:rsidP="00CC4560">
      <w:pPr>
        <w:ind w:left="709" w:hanging="283"/>
        <w:jc w:val="both"/>
        <w:rPr>
          <w:sz w:val="28"/>
          <w:szCs w:val="28"/>
        </w:rPr>
      </w:pPr>
      <w:bookmarkStart w:id="7" w:name="bookmark202"/>
      <w:bookmarkEnd w:id="7"/>
    </w:p>
    <w:p w:rsidR="00CC4560" w:rsidRDefault="00CC4560" w:rsidP="00FC7917">
      <w:pPr>
        <w:ind w:right="708" w:firstLine="709"/>
        <w:jc w:val="both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Сільський</w:t>
      </w:r>
      <w:proofErr w:type="spellEnd"/>
      <w:r>
        <w:rPr>
          <w:b/>
          <w:sz w:val="28"/>
          <w:szCs w:val="28"/>
        </w:rPr>
        <w:t xml:space="preserve"> голова         </w:t>
      </w:r>
      <w:r w:rsidR="00FC7917">
        <w:rPr>
          <w:b/>
          <w:sz w:val="28"/>
          <w:szCs w:val="28"/>
          <w:lang w:val="uk-UA"/>
        </w:rPr>
        <w:t xml:space="preserve">         </w:t>
      </w:r>
      <w:bookmarkStart w:id="8" w:name="_GoBack"/>
      <w:bookmarkEnd w:id="8"/>
      <w:r w:rsidR="00FC7917">
        <w:rPr>
          <w:b/>
          <w:sz w:val="28"/>
          <w:szCs w:val="28"/>
          <w:lang w:val="uk-UA"/>
        </w:rPr>
        <w:t xml:space="preserve">                                      М. Василина</w:t>
      </w: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CC4560" w:rsidRDefault="00CC4560" w:rsidP="00CC4560">
      <w:pPr>
        <w:ind w:right="4495"/>
        <w:jc w:val="both"/>
        <w:rPr>
          <w:b/>
          <w:sz w:val="28"/>
          <w:szCs w:val="28"/>
          <w:lang w:val="uk-UA"/>
        </w:rPr>
      </w:pPr>
    </w:p>
    <w:p w:rsidR="00D729F7" w:rsidRDefault="00D729F7"/>
    <w:sectPr w:rsidR="00D729F7" w:rsidSect="00CA2AC8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16EEB"/>
    <w:multiLevelType w:val="multilevel"/>
    <w:tmpl w:val="0946183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 w15:restartNumberingAfterBreak="0">
    <w:nsid w:val="2B617104"/>
    <w:multiLevelType w:val="multilevel"/>
    <w:tmpl w:val="F74EF4B2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4"/>
      <w:numFmt w:val="decimal"/>
      <w:lvlText w:val="%1.%2"/>
      <w:lvlJc w:val="left"/>
      <w:pPr>
        <w:ind w:left="750" w:hanging="375"/>
      </w:pPr>
    </w:lvl>
    <w:lvl w:ilvl="2">
      <w:start w:val="1"/>
      <w:numFmt w:val="decimal"/>
      <w:lvlText w:val="%1.%2.%3"/>
      <w:lvlJc w:val="left"/>
      <w:pPr>
        <w:ind w:left="147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abstractNum w:abstractNumId="2" w15:restartNumberingAfterBreak="0">
    <w:nsid w:val="530063D3"/>
    <w:multiLevelType w:val="multilevel"/>
    <w:tmpl w:val="9EBAE74A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4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61C16E2F"/>
    <w:multiLevelType w:val="multilevel"/>
    <w:tmpl w:val="2C10CDC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393941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E8A74A6"/>
    <w:multiLevelType w:val="multilevel"/>
    <w:tmpl w:val="C54EBB84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8"/>
      <w:numFmt w:val="decimal"/>
      <w:lvlText w:val="%1.%2"/>
      <w:lvlJc w:val="left"/>
      <w:pPr>
        <w:ind w:left="750" w:hanging="375"/>
      </w:pPr>
    </w:lvl>
    <w:lvl w:ilvl="2">
      <w:start w:val="1"/>
      <w:numFmt w:val="decimal"/>
      <w:lvlText w:val="%1.%2.%3"/>
      <w:lvlJc w:val="left"/>
      <w:pPr>
        <w:ind w:left="147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abstractNum w:abstractNumId="5" w15:restartNumberingAfterBreak="0">
    <w:nsid w:val="76295D19"/>
    <w:multiLevelType w:val="multilevel"/>
    <w:tmpl w:val="AAA8937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1095" w:hanging="720"/>
      </w:pPr>
    </w:lvl>
    <w:lvl w:ilvl="2">
      <w:start w:val="1"/>
      <w:numFmt w:val="decimal"/>
      <w:lvlText w:val="%1.%2.%3."/>
      <w:lvlJc w:val="left"/>
      <w:pPr>
        <w:ind w:left="1470" w:hanging="720"/>
      </w:pPr>
    </w:lvl>
    <w:lvl w:ilvl="3">
      <w:start w:val="1"/>
      <w:numFmt w:val="decimal"/>
      <w:lvlText w:val="%1.%2.%3.%4."/>
      <w:lvlJc w:val="left"/>
      <w:pPr>
        <w:ind w:left="2205" w:hanging="1080"/>
      </w:pPr>
    </w:lvl>
    <w:lvl w:ilvl="4">
      <w:start w:val="1"/>
      <w:numFmt w:val="decimal"/>
      <w:lvlText w:val="%1.%2.%3.%4.%5."/>
      <w:lvlJc w:val="left"/>
      <w:pPr>
        <w:ind w:left="2580" w:hanging="1080"/>
      </w:pPr>
    </w:lvl>
    <w:lvl w:ilvl="5">
      <w:start w:val="1"/>
      <w:numFmt w:val="decimal"/>
      <w:lvlText w:val="%1.%2.%3.%4.%5.%6."/>
      <w:lvlJc w:val="left"/>
      <w:pPr>
        <w:ind w:left="3315" w:hanging="1440"/>
      </w:pPr>
    </w:lvl>
    <w:lvl w:ilvl="6">
      <w:start w:val="1"/>
      <w:numFmt w:val="decimal"/>
      <w:lvlText w:val="%1.%2.%3.%4.%5.%6.%7."/>
      <w:lvlJc w:val="left"/>
      <w:pPr>
        <w:ind w:left="4050" w:hanging="1800"/>
      </w:pPr>
    </w:lvl>
    <w:lvl w:ilvl="7">
      <w:start w:val="1"/>
      <w:numFmt w:val="decimal"/>
      <w:lvlText w:val="%1.%2.%3.%4.%5.%6.%7.%8."/>
      <w:lvlJc w:val="left"/>
      <w:pPr>
        <w:ind w:left="4425" w:hanging="1800"/>
      </w:pPr>
    </w:lvl>
    <w:lvl w:ilvl="8">
      <w:start w:val="1"/>
      <w:numFmt w:val="decimal"/>
      <w:lvlText w:val="%1.%2.%3.%4.%5.%6.%7.%8.%9."/>
      <w:lvlJc w:val="left"/>
      <w:pPr>
        <w:ind w:left="516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FE"/>
    <w:rsid w:val="004C7BB1"/>
    <w:rsid w:val="00586C49"/>
    <w:rsid w:val="009102FE"/>
    <w:rsid w:val="009C1A8A"/>
    <w:rsid w:val="00A60EA6"/>
    <w:rsid w:val="00CA2AC8"/>
    <w:rsid w:val="00CC4560"/>
    <w:rsid w:val="00D634C5"/>
    <w:rsid w:val="00D729F7"/>
    <w:rsid w:val="00FC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2217"/>
  <w15:chartTrackingRefBased/>
  <w15:docId w15:val="{E1E19D81-D378-481D-9EA0-3BE69A9D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C456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56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ий текст_"/>
    <w:basedOn w:val="a0"/>
    <w:link w:val="11"/>
    <w:locked/>
    <w:rsid w:val="00CC4560"/>
    <w:rPr>
      <w:rFonts w:ascii="Times New Roman" w:eastAsia="Times New Roman" w:hAnsi="Times New Roman" w:cs="Times New Roman"/>
      <w:color w:val="0F0D1C"/>
    </w:rPr>
  </w:style>
  <w:style w:type="paragraph" w:customStyle="1" w:styleId="11">
    <w:name w:val="Основний текст1"/>
    <w:basedOn w:val="a"/>
    <w:link w:val="a3"/>
    <w:rsid w:val="00CC4560"/>
    <w:pPr>
      <w:widowControl w:val="0"/>
      <w:spacing w:line="285" w:lineRule="auto"/>
      <w:ind w:firstLine="40"/>
    </w:pPr>
    <w:rPr>
      <w:color w:val="0F0D1C"/>
      <w:sz w:val="22"/>
      <w:szCs w:val="22"/>
      <w:lang w:val="uk-UA" w:eastAsia="en-US"/>
    </w:rPr>
  </w:style>
  <w:style w:type="character" w:customStyle="1" w:styleId="2">
    <w:name w:val="Основний текст (2)_"/>
    <w:basedOn w:val="a0"/>
    <w:link w:val="20"/>
    <w:locked/>
    <w:rsid w:val="00CC4560"/>
    <w:rPr>
      <w:rFonts w:ascii="Segoe UI" w:eastAsia="Segoe UI" w:hAnsi="Segoe UI" w:cs="Segoe UI"/>
      <w:color w:val="393941"/>
    </w:rPr>
  </w:style>
  <w:style w:type="paragraph" w:customStyle="1" w:styleId="20">
    <w:name w:val="Основний текст (2)"/>
    <w:basedOn w:val="a"/>
    <w:link w:val="2"/>
    <w:rsid w:val="00CC4560"/>
    <w:pPr>
      <w:widowControl w:val="0"/>
      <w:ind w:left="540" w:firstLine="60"/>
    </w:pPr>
    <w:rPr>
      <w:rFonts w:ascii="Segoe UI" w:eastAsia="Segoe UI" w:hAnsi="Segoe UI" w:cs="Segoe UI"/>
      <w:color w:val="393941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1684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2023-03-06T13:01:00Z</dcterms:created>
  <dcterms:modified xsi:type="dcterms:W3CDTF">2023-03-06T13:32:00Z</dcterms:modified>
</cp:coreProperties>
</file>