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41" w:rsidRPr="00474982" w:rsidRDefault="008A0741" w:rsidP="008A074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A0741" w:rsidRPr="00187BBD" w:rsidRDefault="008A0741" w:rsidP="008A0741">
      <w:pPr>
        <w:rPr>
          <w:b/>
          <w:bCs/>
        </w:rPr>
      </w:pPr>
    </w:p>
    <w:p w:rsidR="008A0741" w:rsidRPr="00187BBD" w:rsidRDefault="008A0741" w:rsidP="008A0741">
      <w:pPr>
        <w:rPr>
          <w:b/>
          <w:bCs/>
        </w:rPr>
      </w:pPr>
    </w:p>
    <w:p w:rsidR="008A0741" w:rsidRPr="008E36DE" w:rsidRDefault="008A0741" w:rsidP="008A074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січня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</w:t>
      </w:r>
    </w:p>
    <w:p w:rsidR="008A0741" w:rsidRDefault="008A0741" w:rsidP="008A0741">
      <w:pPr>
        <w:rPr>
          <w:lang w:val="uk-UA"/>
        </w:rPr>
      </w:pPr>
    </w:p>
    <w:p w:rsidR="008A0741" w:rsidRPr="0075479D" w:rsidRDefault="008A0741" w:rsidP="008A0741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>Про стан військового обліку військовозобов’язаних</w:t>
      </w:r>
    </w:p>
    <w:p w:rsidR="008A0741" w:rsidRPr="0075479D" w:rsidRDefault="008A0741" w:rsidP="008A0741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та призовників у 2017 році та завдання на 2018</w:t>
      </w:r>
      <w:r w:rsidRPr="0075479D">
        <w:rPr>
          <w:b/>
          <w:color w:val="000000"/>
          <w:sz w:val="28"/>
          <w:szCs w:val="28"/>
          <w:lang w:val="uk-UA"/>
        </w:rPr>
        <w:t xml:space="preserve"> рік.</w:t>
      </w:r>
    </w:p>
    <w:p w:rsidR="008A0741" w:rsidRPr="000D1984" w:rsidRDefault="008A0741" w:rsidP="008A0741">
      <w:pPr>
        <w:shd w:val="clear" w:color="auto" w:fill="FFFFFF"/>
        <w:rPr>
          <w:color w:val="000000"/>
          <w:lang w:val="uk-UA"/>
        </w:rPr>
      </w:pP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0D1984">
        <w:rPr>
          <w:b/>
          <w:i/>
          <w:color w:val="000000"/>
          <w:lang w:val="uk-UA"/>
        </w:rPr>
        <w:t> </w:t>
      </w:r>
      <w:r w:rsidRPr="000D1984">
        <w:rPr>
          <w:color w:val="000000"/>
          <w:lang w:val="uk-UA"/>
        </w:rPr>
        <w:t xml:space="preserve">                </w:t>
      </w:r>
      <w:r w:rsidRPr="0075479D">
        <w:rPr>
          <w:color w:val="000000"/>
          <w:sz w:val="28"/>
          <w:szCs w:val="28"/>
          <w:lang w:val="uk-UA"/>
        </w:rPr>
        <w:t>Відповідно до пунктів 1, 3 статті 36 Закону України "Про місцеве самоврядування в Україні", Закону України "Про військовий обов’язок і військову службу", Положення про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затвердження Порядку організації та ведення військового облі</w:t>
      </w:r>
      <w:r>
        <w:rPr>
          <w:color w:val="000000"/>
          <w:sz w:val="28"/>
          <w:szCs w:val="28"/>
          <w:lang w:val="uk-UA"/>
        </w:rPr>
        <w:t xml:space="preserve">ку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призовників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і</w:t>
      </w:r>
      <w:r w:rsidR="00772C5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військовозобов</w:t>
      </w:r>
      <w:r>
        <w:rPr>
          <w:rFonts w:ascii="Arial" w:hAnsi="Arial" w:cs="Arial"/>
          <w:color w:val="000000"/>
          <w:sz w:val="28"/>
          <w:szCs w:val="28"/>
          <w:lang w:val="uk-UA"/>
        </w:rPr>
        <w:t>’</w:t>
      </w:r>
      <w:r w:rsidRPr="0075479D">
        <w:rPr>
          <w:color w:val="000000"/>
          <w:sz w:val="28"/>
          <w:szCs w:val="28"/>
          <w:lang w:val="uk-UA"/>
        </w:rPr>
        <w:t xml:space="preserve">язаних, затвердженого постановою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Кабінету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Міністрів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України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від 07 грудня 2016 року № 921, Закону України « Про мобілізаційну підготовку та мобілізацію»,  Указ  Президента Ук</w:t>
      </w:r>
      <w:r>
        <w:rPr>
          <w:color w:val="000000"/>
          <w:sz w:val="28"/>
          <w:szCs w:val="28"/>
          <w:lang w:val="uk-UA"/>
        </w:rPr>
        <w:t xml:space="preserve">раїни «Про часткову мобілізацію» </w:t>
      </w:r>
      <w:r w:rsidRPr="0075479D">
        <w:rPr>
          <w:color w:val="000000"/>
          <w:sz w:val="28"/>
          <w:szCs w:val="28"/>
          <w:lang w:val="uk-UA"/>
        </w:rPr>
        <w:t xml:space="preserve">{Указ затверджено Законом № 1595-VII від 22.07.2014, ВВР, 2014, № 36, ст.1187} та з метою належного </w:t>
      </w:r>
      <w:r w:rsidR="00772C56">
        <w:rPr>
          <w:color w:val="000000"/>
          <w:sz w:val="28"/>
          <w:szCs w:val="28"/>
          <w:lang w:val="uk-UA"/>
        </w:rPr>
        <w:t xml:space="preserve">   </w:t>
      </w:r>
      <w:r w:rsidRPr="0075479D">
        <w:rPr>
          <w:color w:val="000000"/>
          <w:sz w:val="28"/>
          <w:szCs w:val="28"/>
          <w:lang w:val="uk-UA"/>
        </w:rPr>
        <w:t xml:space="preserve">ведення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військового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обліку військовозобов’язаних і призовників на території сільської ради, виконавчий комітет сільської ради </w:t>
      </w:r>
    </w:p>
    <w:p w:rsidR="008A0741" w:rsidRPr="0075479D" w:rsidRDefault="008A0741" w:rsidP="008A0741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8A0741" w:rsidRPr="0075479D" w:rsidRDefault="008A0741" w:rsidP="008A0741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8A0741" w:rsidRPr="0075479D" w:rsidRDefault="008A0741" w:rsidP="008A0741">
      <w:pPr>
        <w:jc w:val="center"/>
        <w:rPr>
          <w:sz w:val="28"/>
          <w:szCs w:val="28"/>
          <w:lang w:val="uk-UA"/>
        </w:rPr>
      </w:pPr>
    </w:p>
    <w:p w:rsidR="008A0741" w:rsidRPr="0075479D" w:rsidRDefault="008A0741" w:rsidP="008A0741">
      <w:pPr>
        <w:shd w:val="clear" w:color="auto" w:fill="FFFFFF"/>
        <w:tabs>
          <w:tab w:val="left" w:pos="142"/>
        </w:tabs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Довідку  військового обліковця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 про стан  військового обліку військовозобов’язаних і призовників Грядівської сі</w:t>
      </w:r>
      <w:r>
        <w:rPr>
          <w:color w:val="000000"/>
          <w:sz w:val="28"/>
          <w:szCs w:val="28"/>
          <w:lang w:val="uk-UA"/>
        </w:rPr>
        <w:t>льської ради  у 2017 році взяти до відома</w:t>
      </w:r>
      <w:r w:rsidRPr="0075479D">
        <w:rPr>
          <w:color w:val="000000"/>
          <w:sz w:val="28"/>
          <w:szCs w:val="28"/>
          <w:lang w:val="uk-UA"/>
        </w:rPr>
        <w:t xml:space="preserve"> ( додається ДОДАТОК 1 ).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2.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Військово-обліковому столу  </w:t>
      </w:r>
      <w:r w:rsidR="00772C56">
        <w:rPr>
          <w:color w:val="000000"/>
          <w:sz w:val="28"/>
          <w:szCs w:val="28"/>
          <w:lang w:val="uk-UA"/>
        </w:rPr>
        <w:t xml:space="preserve">   </w:t>
      </w:r>
      <w:r w:rsidRPr="0075479D">
        <w:rPr>
          <w:color w:val="000000"/>
          <w:sz w:val="28"/>
          <w:szCs w:val="28"/>
          <w:lang w:val="uk-UA"/>
        </w:rPr>
        <w:t xml:space="preserve">виконавчого </w:t>
      </w:r>
      <w:r w:rsidR="00772C5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комітету</w:t>
      </w:r>
      <w:r w:rsidR="00772C5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сільської ради  (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</w:t>
      </w:r>
      <w:r w:rsidRPr="0075479D">
        <w:rPr>
          <w:b/>
          <w:i/>
          <w:color w:val="000000"/>
          <w:sz w:val="28"/>
          <w:szCs w:val="28"/>
          <w:lang w:val="uk-UA"/>
        </w:rPr>
        <w:t xml:space="preserve">) </w:t>
      </w:r>
      <w:r>
        <w:rPr>
          <w:color w:val="000000"/>
          <w:sz w:val="28"/>
          <w:szCs w:val="28"/>
          <w:lang w:val="uk-UA"/>
        </w:rPr>
        <w:t>у 2018</w:t>
      </w:r>
      <w:r w:rsidRPr="0075479D">
        <w:rPr>
          <w:color w:val="000000"/>
          <w:sz w:val="28"/>
          <w:szCs w:val="28"/>
          <w:lang w:val="uk-UA"/>
        </w:rPr>
        <w:t xml:space="preserve"> році забезпечувати виконання :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 заходів </w:t>
      </w:r>
      <w:r w:rsidR="00772C5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допризовної підготовки, приписки до призовних дільниць, дотримання правил військового обліку, проведення роз’яснювальної роботи серед молоді сіл про виконання обов’язків військового обліку;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доводити до відома керівників підприємств усіх форм власності вимоги чинного законодавства щодо військового обліку військовозобов’язаних і призовників: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Здійснювати персональний облік військовозобов’язаних та призовників за місцем їх роботи або навчання відповідно до Інструкції з організації  ведення військового обліку військовозобов’язаних і призовників в органах місцевого самоврядування, на підприємствах, в установах, організаціях і навчальних закладах, затвердженої наказом Міністра оборони України </w:t>
      </w:r>
      <w:r w:rsidR="00772C5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від 15.12.2010 № 660,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зареєстрованої </w:t>
      </w:r>
      <w:r w:rsidR="00772C5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в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Міністерстві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юстиції </w:t>
      </w:r>
      <w:r w:rsidR="00772C5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України 12 березня 2011 року за № 308/19046;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                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приймати на роботу</w:t>
      </w:r>
      <w:r w:rsidR="00050C8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військовозобов’язаних </w:t>
      </w:r>
      <w:r w:rsidR="00050C8A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тільки після взяття їх на військовий облік у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lastRenderedPageBreak/>
        <w:t xml:space="preserve">- повідомляти у семиденний термін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про всіх військовозобов’язаних та призовників, прийнятих на роботу .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вносити у п’ятиденний термін до особових карток працівників зміни, які стосуються сімейного стану, місця проживання, освіти, місця роботи і посади військовозобов’язаних  та призовників. Про усі зміни до 5 числа щомісяця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оповіщати на вимогу 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Жовківського РВК 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військовозобов’язаних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і 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призовників про їх виклик у військовий комісаріат, забезпечувати своєчасне прибуття за цим викликом;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своєчасно оформляти бронювання  військовозобов’язаних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за </w:t>
      </w:r>
      <w:r w:rsidR="006639E9">
        <w:rPr>
          <w:color w:val="000000"/>
          <w:sz w:val="28"/>
          <w:szCs w:val="28"/>
          <w:lang w:val="uk-UA"/>
        </w:rPr>
        <w:t xml:space="preserve">   </w:t>
      </w:r>
      <w:r w:rsidRPr="0075479D">
        <w:rPr>
          <w:color w:val="000000"/>
          <w:sz w:val="28"/>
          <w:szCs w:val="28"/>
          <w:lang w:val="uk-UA"/>
        </w:rPr>
        <w:t xml:space="preserve">підприємствами, </w:t>
      </w:r>
      <w:r w:rsidR="006639E9">
        <w:rPr>
          <w:color w:val="000000"/>
          <w:sz w:val="28"/>
          <w:szCs w:val="28"/>
          <w:lang w:val="uk-UA"/>
        </w:rPr>
        <w:t xml:space="preserve">   </w:t>
      </w:r>
      <w:r w:rsidRPr="0075479D">
        <w:rPr>
          <w:color w:val="000000"/>
          <w:sz w:val="28"/>
          <w:szCs w:val="28"/>
          <w:lang w:val="uk-UA"/>
        </w:rPr>
        <w:t xml:space="preserve">установами 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і 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організаціями на період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мобілізації та воєнного часу.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3.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Військовому обліковцю сільської ради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Н.Р.: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організувати ведення персонально-якісного обліку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усіх 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військовозобов’язаних і призовників;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не менше одного разу на рік проводити перевірки підприємств, установ, організацій та навчальних закладів з питань військового обліку;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здійснювати реєстрацію за місцем проживання або місцем перебування чи зняття з реєстрації призовників і військовозобов’язаних лише</w:t>
      </w:r>
      <w:r w:rsidR="006639E9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у 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разі наявності в їх військово-облікових документах відміток військово-облікового бюро виконавчого комітету сільської ради або Жовківського РВК  відповідно про зняття з військового обліку або про перебування на військовому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обліку </w:t>
      </w:r>
      <w:r w:rsidR="006639E9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за місцем проживання, а також повідомляти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про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місце перебування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призовників і військовозобов’язаних за запитом Жовківського РВК.;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надсилати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у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двотижневий строк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Жовківському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інформацію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про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випадки виявлення громадян, які не перебувають, але повинні перебувати на військовому обліку, а також відомості про осіб, які отримали громадянство України і повинні бути взяті на військовий облік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та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про військовозобов’язаних  і призовників, які виїжджають на постійне місце проживання за кордон. 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встановленому законом порядку проводити розшук разом з дільничним інспектором , затримання і доставку до Жовківського  РВК громадян, які ухиляються від виконання військового обов’язку; 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під час проведення призову у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триденний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строк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про громадян призовного віку, які перебувають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на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стаціонарному лікуванні і підлягають призову;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семиденний строк </w:t>
      </w:r>
      <w:r w:rsidR="00A872B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повідомляти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 про військовозобов’язаних і призовників, яких визнано інвалідами.</w:t>
      </w:r>
    </w:p>
    <w:p w:rsidR="008A0741" w:rsidRPr="0075479D" w:rsidRDefault="008A0741" w:rsidP="008A0741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4.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5479D">
        <w:rPr>
          <w:color w:val="000000"/>
          <w:sz w:val="28"/>
          <w:szCs w:val="28"/>
          <w:lang w:val="uk-UA"/>
        </w:rPr>
        <w:t>Секретрю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виконавчого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комітету </w:t>
      </w:r>
      <w:r w:rsidR="00A872B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сільської </w:t>
      </w:r>
      <w:r w:rsidR="00A872B6">
        <w:rPr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Pr="0075479D">
        <w:rPr>
          <w:color w:val="000000"/>
          <w:sz w:val="28"/>
          <w:szCs w:val="28"/>
          <w:lang w:val="uk-UA"/>
        </w:rPr>
        <w:t>ради протягом 7 днів повідомляти військового обліковця про зміну призовниками і військовозобов’язаними прізвищ при одруженні.</w:t>
      </w:r>
    </w:p>
    <w:p w:rsidR="008A0741" w:rsidRDefault="008A0741" w:rsidP="008A0741">
      <w:pPr>
        <w:shd w:val="clear" w:color="auto" w:fill="FFFFFF"/>
        <w:jc w:val="both"/>
        <w:rPr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  <w:r w:rsidRPr="0075479D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Контроль за виконанням</w:t>
      </w:r>
      <w:r w:rsidRPr="0099224B">
        <w:rPr>
          <w:color w:val="000000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цього рішення покласти на сільського голову</w:t>
      </w:r>
      <w:r>
        <w:rPr>
          <w:color w:val="000000"/>
          <w:sz w:val="28"/>
          <w:szCs w:val="28"/>
          <w:lang w:val="uk-UA"/>
        </w:rPr>
        <w:t>.</w:t>
      </w:r>
      <w:r w:rsidRPr="0099224B">
        <w:rPr>
          <w:color w:val="000000"/>
          <w:lang w:val="uk-UA"/>
        </w:rPr>
        <w:t> </w:t>
      </w:r>
    </w:p>
    <w:p w:rsidR="008A0741" w:rsidRDefault="008A0741" w:rsidP="008A0741">
      <w:pPr>
        <w:rPr>
          <w:sz w:val="28"/>
          <w:szCs w:val="28"/>
          <w:lang w:val="uk-UA"/>
        </w:rPr>
      </w:pPr>
    </w:p>
    <w:p w:rsidR="008A0741" w:rsidRDefault="008A0741" w:rsidP="008A0741">
      <w:pPr>
        <w:rPr>
          <w:sz w:val="28"/>
          <w:szCs w:val="28"/>
          <w:lang w:val="uk-UA"/>
        </w:rPr>
      </w:pPr>
    </w:p>
    <w:p w:rsidR="008A0741" w:rsidRDefault="008A0741" w:rsidP="008A07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8A0741" w:rsidRDefault="008A0741" w:rsidP="008A0741">
      <w:pPr>
        <w:rPr>
          <w:sz w:val="28"/>
          <w:szCs w:val="28"/>
          <w:lang w:val="uk-UA"/>
        </w:rPr>
      </w:pPr>
    </w:p>
    <w:p w:rsidR="002D6DE0" w:rsidRDefault="002D6DE0"/>
    <w:sectPr w:rsidR="002D6D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021"/>
    <w:rsid w:val="00050C8A"/>
    <w:rsid w:val="002D6DE0"/>
    <w:rsid w:val="006639E9"/>
    <w:rsid w:val="00772C56"/>
    <w:rsid w:val="008A0741"/>
    <w:rsid w:val="00A872B6"/>
    <w:rsid w:val="00E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33B723"/>
  <w15:chartTrackingRefBased/>
  <w15:docId w15:val="{1FB7F342-3046-459C-844F-DC84C2BB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A074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07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3164</Words>
  <Characters>1805</Characters>
  <Application>Microsoft Office Word</Application>
  <DocSecurity>0</DocSecurity>
  <Lines>15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2023-04-13T08:10:00Z</dcterms:created>
  <dcterms:modified xsi:type="dcterms:W3CDTF">2023-04-13T08:54:00Z</dcterms:modified>
</cp:coreProperties>
</file>