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D4A" w:rsidRDefault="00122D4A" w:rsidP="00122D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2D4A" w:rsidRDefault="00122D4A" w:rsidP="00122D4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2D4A" w:rsidRDefault="00122D4A" w:rsidP="00122D4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22D4A" w:rsidRDefault="00122D4A" w:rsidP="00122D4A">
      <w:pPr>
        <w:tabs>
          <w:tab w:val="left" w:pos="1950"/>
        </w:tabs>
        <w:jc w:val="center"/>
        <w:rPr>
          <w:b/>
          <w:bCs/>
          <w:lang w:val="ru-RU"/>
        </w:rPr>
      </w:pPr>
    </w:p>
    <w:p w:rsidR="00122D4A" w:rsidRDefault="00122D4A" w:rsidP="00122D4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22D4A" w:rsidRDefault="00122D4A" w:rsidP="00122D4A">
      <w:pPr>
        <w:tabs>
          <w:tab w:val="left" w:pos="2535"/>
        </w:tabs>
        <w:rPr>
          <w:b/>
        </w:rPr>
      </w:pPr>
    </w:p>
    <w:p w:rsidR="00122D4A" w:rsidRDefault="00122D4A" w:rsidP="00122D4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 вересня   2017 року                                                                                                №_31</w:t>
      </w:r>
    </w:p>
    <w:p w:rsidR="00122D4A" w:rsidRDefault="00122D4A" w:rsidP="00122D4A">
      <w:pPr>
        <w:tabs>
          <w:tab w:val="left" w:pos="1950"/>
          <w:tab w:val="left" w:pos="6975"/>
        </w:tabs>
        <w:rPr>
          <w:b/>
          <w:bCs/>
        </w:rPr>
      </w:pP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rPr>
          <w:b/>
          <w:bCs/>
        </w:rPr>
      </w:pP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та поштової адреси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вул. </w:t>
      </w:r>
      <w:proofErr w:type="spellStart"/>
      <w:r>
        <w:rPr>
          <w:b/>
          <w:bCs/>
        </w:rPr>
        <w:t>Є.Коновальця</w:t>
      </w:r>
      <w:proofErr w:type="spellEnd"/>
      <w:r>
        <w:rPr>
          <w:b/>
          <w:bCs/>
        </w:rPr>
        <w:t xml:space="preserve"> 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гр.Колодій</w:t>
      </w:r>
      <w:proofErr w:type="spellEnd"/>
      <w:r>
        <w:rPr>
          <w:b/>
          <w:bCs/>
        </w:rPr>
        <w:t xml:space="preserve"> Миколи Володимировича   , що зареєстрований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вул.Мечнікова</w:t>
      </w:r>
      <w:proofErr w:type="spellEnd"/>
      <w:r>
        <w:rPr>
          <w:b/>
          <w:bCs/>
        </w:rPr>
        <w:t xml:space="preserve">, 16-в кв.13  проживає 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 вул.Коновальця,48 про присвоєння   порядкового  номеру  та поштової адреси  житловому будинку  , який належить    на підставі  договору дарування   частки житлового будинку  та облаштований окремим   входам  ,  висновку  щодо  технічної можливості  виділу  частки об’єкта нерухомого майна   виданого БТІ та ЕО  від 26.09.2017р. 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житловому будинку , по </w:t>
      </w:r>
      <w:proofErr w:type="spellStart"/>
      <w:r>
        <w:rPr>
          <w:b/>
          <w:bCs/>
        </w:rPr>
        <w:t>вул.Є.Коновальця</w:t>
      </w:r>
      <w:proofErr w:type="spellEnd"/>
      <w:r>
        <w:rPr>
          <w:b/>
          <w:bCs/>
        </w:rPr>
        <w:t xml:space="preserve">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порядковий  номер 48-а  .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2.Присвоїти    житловому будинку  власником якої є Колодій Микола Володимирович   , (загальна площа 129.7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.,  житлова площа  73,9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 поштову адресу: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80380, Львівська область,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вул.є.Коновальця</w:t>
      </w:r>
      <w:proofErr w:type="spellEnd"/>
      <w:r>
        <w:rPr>
          <w:b/>
          <w:bCs/>
        </w:rPr>
        <w:t xml:space="preserve">  ,буд.48-А.</w:t>
      </w: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22D4A" w:rsidRDefault="00122D4A" w:rsidP="00122D4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22D4A" w:rsidRDefault="00122D4A" w:rsidP="00122D4A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22D4A" w:rsidRDefault="00122D4A" w:rsidP="00122D4A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122D4A" w:rsidRDefault="00122D4A" w:rsidP="00122D4A">
      <w:pPr>
        <w:tabs>
          <w:tab w:val="left" w:pos="4215"/>
        </w:tabs>
        <w:jc w:val="center"/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122D4A" w:rsidRDefault="00122D4A" w:rsidP="00122D4A">
      <w:pPr>
        <w:tabs>
          <w:tab w:val="left" w:pos="4215"/>
        </w:tabs>
      </w:pPr>
    </w:p>
    <w:p w:rsidR="004F6218" w:rsidRDefault="004F6218">
      <w:bookmarkStart w:id="0" w:name="_GoBack"/>
      <w:bookmarkEnd w:id="0"/>
    </w:p>
    <w:sectPr w:rsidR="004F6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8E"/>
    <w:rsid w:val="00122D4A"/>
    <w:rsid w:val="004F6218"/>
    <w:rsid w:val="00F9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1628E-7016-42A1-BC9A-04E091829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D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2023-01-27T08:30:00Z</dcterms:created>
  <dcterms:modified xsi:type="dcterms:W3CDTF">2023-01-27T08:30:00Z</dcterms:modified>
</cp:coreProperties>
</file>