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065" w:rsidRDefault="00D80065" w:rsidP="00D8006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D80065" w:rsidRDefault="00D80065" w:rsidP="00D8006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D80065" w:rsidRDefault="00D80065" w:rsidP="00D8006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D80065" w:rsidRPr="00AB4ACC" w:rsidRDefault="00D80065" w:rsidP="00D8006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  <w:r>
        <w:rPr>
          <w:b/>
          <w:bCs/>
        </w:rPr>
        <w:t>ВИКОНАВЧИЙ КОМІТЕТ</w:t>
      </w:r>
    </w:p>
    <w:p w:rsidR="00D80065" w:rsidRDefault="00D80065" w:rsidP="00D8006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D80065" w:rsidRDefault="00D80065" w:rsidP="00D80065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D80065" w:rsidRDefault="00D80065" w:rsidP="00D80065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D80065" w:rsidRPr="001A1BE8" w:rsidRDefault="00D80065" w:rsidP="00D80065">
      <w:pPr>
        <w:rPr>
          <w:b/>
        </w:rPr>
      </w:pPr>
      <w:r w:rsidRPr="001A1BE8">
        <w:rPr>
          <w:b/>
          <w:bCs/>
        </w:rPr>
        <w:t>Від   26 січня      2015 року                                                                                                №__</w:t>
      </w:r>
      <w:r>
        <w:rPr>
          <w:b/>
          <w:bCs/>
        </w:rPr>
        <w:t>4</w:t>
      </w:r>
      <w:r w:rsidRPr="001A1BE8">
        <w:rPr>
          <w:b/>
          <w:bCs/>
        </w:rPr>
        <w:t xml:space="preserve">__                       </w:t>
      </w:r>
    </w:p>
    <w:p w:rsidR="00D80065" w:rsidRPr="001A1BE8" w:rsidRDefault="00D80065" w:rsidP="00D80065">
      <w:pPr>
        <w:widowControl w:val="0"/>
        <w:tabs>
          <w:tab w:val="left" w:pos="60"/>
        </w:tabs>
        <w:autoSpaceDE w:val="0"/>
        <w:autoSpaceDN w:val="0"/>
        <w:adjustRightInd w:val="0"/>
        <w:rPr>
          <w:b/>
          <w:bCs/>
        </w:rPr>
      </w:pPr>
    </w:p>
    <w:p w:rsidR="00D80065" w:rsidRPr="001A1BE8" w:rsidRDefault="00D80065" w:rsidP="00D80065">
      <w:pPr>
        <w:rPr>
          <w:b/>
          <w:lang w:eastAsia="ru-RU"/>
        </w:rPr>
      </w:pPr>
      <w:r w:rsidRPr="001A1BE8">
        <w:rPr>
          <w:b/>
          <w:lang w:eastAsia="ru-RU"/>
        </w:rPr>
        <w:t xml:space="preserve">Про встановлення ставок акцизного податку </w:t>
      </w:r>
    </w:p>
    <w:p w:rsidR="00D80065" w:rsidRPr="001A1BE8" w:rsidRDefault="00D80065" w:rsidP="00D80065">
      <w:pPr>
        <w:rPr>
          <w:b/>
          <w:lang w:eastAsia="ru-RU"/>
        </w:rPr>
      </w:pPr>
      <w:r w:rsidRPr="001A1BE8">
        <w:rPr>
          <w:b/>
          <w:lang w:eastAsia="ru-RU"/>
        </w:rPr>
        <w:t xml:space="preserve">для підакцизних товарів, </w:t>
      </w:r>
    </w:p>
    <w:p w:rsidR="00D80065" w:rsidRPr="001A1BE8" w:rsidRDefault="00D80065" w:rsidP="00D80065">
      <w:pPr>
        <w:rPr>
          <w:b/>
          <w:lang w:eastAsia="ru-RU"/>
        </w:rPr>
      </w:pPr>
      <w:r w:rsidRPr="001A1BE8">
        <w:rPr>
          <w:b/>
          <w:lang w:eastAsia="ru-RU"/>
        </w:rPr>
        <w:t xml:space="preserve">реалізованих на території  </w:t>
      </w:r>
      <w:proofErr w:type="spellStart"/>
      <w:r w:rsidRPr="001A1BE8">
        <w:rPr>
          <w:b/>
          <w:lang w:eastAsia="ru-RU"/>
        </w:rPr>
        <w:t>Грибовицької</w:t>
      </w:r>
      <w:proofErr w:type="spellEnd"/>
      <w:r w:rsidRPr="001A1BE8">
        <w:rPr>
          <w:b/>
          <w:lang w:eastAsia="ru-RU"/>
        </w:rPr>
        <w:t xml:space="preserve">  сільської ради</w:t>
      </w:r>
    </w:p>
    <w:p w:rsidR="00D80065" w:rsidRPr="001A1BE8" w:rsidRDefault="00D80065" w:rsidP="00D80065">
      <w:pPr>
        <w:rPr>
          <w:b/>
          <w:lang w:eastAsia="ru-RU"/>
        </w:rPr>
      </w:pPr>
    </w:p>
    <w:p w:rsidR="00D80065" w:rsidRPr="001A1BE8" w:rsidRDefault="00D80065" w:rsidP="00D80065">
      <w:pPr>
        <w:rPr>
          <w:b/>
          <w:lang w:eastAsia="ru-RU"/>
        </w:rPr>
      </w:pPr>
    </w:p>
    <w:p w:rsidR="00D80065" w:rsidRPr="001A1BE8" w:rsidRDefault="00D80065" w:rsidP="00D80065">
      <w:pPr>
        <w:jc w:val="both"/>
        <w:rPr>
          <w:b/>
          <w:lang w:eastAsia="ru-RU"/>
        </w:rPr>
      </w:pPr>
      <w:r>
        <w:rPr>
          <w:b/>
          <w:lang w:eastAsia="ru-RU"/>
        </w:rPr>
        <w:t xml:space="preserve">                         Відповідно до ст.212 </w:t>
      </w:r>
      <w:r w:rsidRPr="001A1BE8">
        <w:rPr>
          <w:b/>
          <w:lang w:eastAsia="ru-RU"/>
        </w:rPr>
        <w:t>Податкового</w:t>
      </w:r>
      <w:r>
        <w:rPr>
          <w:b/>
          <w:lang w:eastAsia="ru-RU"/>
        </w:rPr>
        <w:t xml:space="preserve"> кодексу України   зі змінами та доповненнями ,  ст.54 </w:t>
      </w:r>
      <w:r w:rsidRPr="001A1BE8">
        <w:rPr>
          <w:b/>
          <w:lang w:eastAsia="ru-RU"/>
        </w:rPr>
        <w:t xml:space="preserve">Бюджетного кодексу України, керуючись ст.26 Закону України «Про місцеве самоврядування в Україні», </w:t>
      </w:r>
      <w:r>
        <w:rPr>
          <w:b/>
          <w:lang w:eastAsia="ru-RU"/>
        </w:rPr>
        <w:t xml:space="preserve"> враховуючи пропозиції постійних депутатських  комісій , виконавчий комітет   сільської  ради</w:t>
      </w:r>
    </w:p>
    <w:p w:rsidR="00D80065" w:rsidRPr="001A1BE8" w:rsidRDefault="00D80065" w:rsidP="00D80065">
      <w:pPr>
        <w:rPr>
          <w:b/>
          <w:lang w:eastAsia="ru-RU"/>
        </w:rPr>
      </w:pPr>
      <w:r>
        <w:rPr>
          <w:b/>
          <w:lang w:eastAsia="ru-RU"/>
        </w:rPr>
        <w:t>ВИРІШИВ</w:t>
      </w:r>
      <w:r w:rsidRPr="001A1BE8">
        <w:rPr>
          <w:b/>
          <w:lang w:eastAsia="ru-RU"/>
        </w:rPr>
        <w:t>:</w:t>
      </w:r>
    </w:p>
    <w:p w:rsidR="00D80065" w:rsidRDefault="00D80065" w:rsidP="00D80065">
      <w:pPr>
        <w:ind w:left="360"/>
        <w:contextualSpacing/>
        <w:jc w:val="both"/>
        <w:rPr>
          <w:b/>
          <w:lang w:eastAsia="ru-RU"/>
        </w:rPr>
      </w:pPr>
      <w:r>
        <w:rPr>
          <w:b/>
          <w:lang w:eastAsia="ru-RU"/>
        </w:rPr>
        <w:t>1. Рекомендувати  сесії сільської ради в</w:t>
      </w:r>
      <w:r w:rsidRPr="001A1BE8">
        <w:rPr>
          <w:b/>
          <w:lang w:eastAsia="ru-RU"/>
        </w:rPr>
        <w:t>становити на 2015 рік ставку акцизного податку для підакцизних товарів, реалізованих суб’єктами господарювання роздрібної т</w:t>
      </w:r>
      <w:r>
        <w:rPr>
          <w:b/>
          <w:lang w:eastAsia="ru-RU"/>
        </w:rPr>
        <w:t xml:space="preserve">оргівлі на території </w:t>
      </w:r>
      <w:proofErr w:type="spellStart"/>
      <w:r>
        <w:rPr>
          <w:b/>
          <w:lang w:eastAsia="ru-RU"/>
        </w:rPr>
        <w:t>Грибовицької</w:t>
      </w:r>
      <w:proofErr w:type="spellEnd"/>
      <w:r>
        <w:rPr>
          <w:b/>
          <w:lang w:eastAsia="ru-RU"/>
        </w:rPr>
        <w:t xml:space="preserve"> </w:t>
      </w:r>
      <w:r w:rsidRPr="001A1BE8">
        <w:rPr>
          <w:b/>
          <w:lang w:eastAsia="ru-RU"/>
        </w:rPr>
        <w:t xml:space="preserve"> сільської ради у розмірі 5% від їх вартості (з ПДВ).</w:t>
      </w:r>
    </w:p>
    <w:p w:rsidR="00D80065" w:rsidRPr="001A1BE8" w:rsidRDefault="00D80065" w:rsidP="00D80065">
      <w:pPr>
        <w:ind w:left="360"/>
        <w:contextualSpacing/>
        <w:jc w:val="both"/>
        <w:rPr>
          <w:b/>
          <w:lang w:eastAsia="ru-RU"/>
        </w:rPr>
      </w:pPr>
      <w:r>
        <w:rPr>
          <w:b/>
          <w:lang w:eastAsia="ru-RU"/>
        </w:rPr>
        <w:t>2.  Рішення ХХУ сесії сільської ради  №5 від 26 червня 2014 року «Про  встановлення ставки торгового патенту на торгівельну діяльність та  торгового патенту на торгівлю нафтопродуктами» вважати таким, що втратило чинність.</w:t>
      </w:r>
    </w:p>
    <w:p w:rsidR="00D80065" w:rsidRPr="001A1BE8" w:rsidRDefault="00D80065" w:rsidP="00D80065">
      <w:pPr>
        <w:ind w:left="360"/>
        <w:jc w:val="both"/>
        <w:rPr>
          <w:b/>
          <w:lang w:eastAsia="ru-RU"/>
        </w:rPr>
      </w:pPr>
      <w:r>
        <w:rPr>
          <w:b/>
          <w:lang w:eastAsia="ru-RU"/>
        </w:rPr>
        <w:t>2.</w:t>
      </w:r>
      <w:r w:rsidRPr="001A1BE8">
        <w:rPr>
          <w:b/>
          <w:lang w:eastAsia="ru-RU"/>
        </w:rPr>
        <w:t xml:space="preserve">Секретарю ради забезпечити оприлюднення рішення та надати копію до ДПІ у </w:t>
      </w:r>
      <w:proofErr w:type="spellStart"/>
      <w:r w:rsidRPr="001A1BE8">
        <w:rPr>
          <w:b/>
          <w:lang w:eastAsia="ru-RU"/>
        </w:rPr>
        <w:t>Жовківському</w:t>
      </w:r>
      <w:proofErr w:type="spellEnd"/>
      <w:r w:rsidRPr="001A1BE8">
        <w:rPr>
          <w:b/>
          <w:lang w:eastAsia="ru-RU"/>
        </w:rPr>
        <w:t xml:space="preserve"> районі.</w:t>
      </w:r>
    </w:p>
    <w:p w:rsidR="00D80065" w:rsidRPr="001A1BE8" w:rsidRDefault="00D80065" w:rsidP="00D80065">
      <w:pPr>
        <w:ind w:left="360"/>
        <w:contextualSpacing/>
        <w:jc w:val="both"/>
        <w:rPr>
          <w:b/>
          <w:lang w:eastAsia="ru-RU"/>
        </w:rPr>
      </w:pPr>
      <w:r>
        <w:rPr>
          <w:b/>
          <w:lang w:eastAsia="ru-RU"/>
        </w:rPr>
        <w:t>3.</w:t>
      </w:r>
      <w:r w:rsidRPr="001A1BE8">
        <w:rPr>
          <w:b/>
          <w:lang w:eastAsia="ru-RU"/>
        </w:rPr>
        <w:t>Контроль за виконанням даного рішення покласти на постійну комісію з питань бюджету та  фінансів (</w:t>
      </w:r>
      <w:proofErr w:type="spellStart"/>
      <w:r w:rsidRPr="001A1BE8">
        <w:rPr>
          <w:b/>
          <w:lang w:eastAsia="ru-RU"/>
        </w:rPr>
        <w:t>Я.Питель</w:t>
      </w:r>
      <w:proofErr w:type="spellEnd"/>
      <w:r w:rsidRPr="001A1BE8">
        <w:rPr>
          <w:b/>
          <w:lang w:eastAsia="ru-RU"/>
        </w:rPr>
        <w:t>).</w:t>
      </w:r>
    </w:p>
    <w:p w:rsidR="00D80065" w:rsidRPr="001A1BE8" w:rsidRDefault="00D80065" w:rsidP="00D80065">
      <w:pPr>
        <w:ind w:left="720"/>
        <w:contextualSpacing/>
        <w:jc w:val="both"/>
        <w:rPr>
          <w:b/>
          <w:lang w:eastAsia="ru-RU"/>
        </w:rPr>
      </w:pPr>
    </w:p>
    <w:p w:rsidR="00D80065" w:rsidRDefault="00D80065" w:rsidP="00D80065">
      <w:pPr>
        <w:widowControl w:val="0"/>
        <w:tabs>
          <w:tab w:val="left" w:pos="60"/>
        </w:tabs>
        <w:autoSpaceDE w:val="0"/>
        <w:autoSpaceDN w:val="0"/>
        <w:adjustRightInd w:val="0"/>
        <w:rPr>
          <w:b/>
          <w:bCs/>
        </w:rPr>
      </w:pPr>
    </w:p>
    <w:p w:rsidR="00D80065" w:rsidRDefault="00D80065" w:rsidP="00D80065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                              Секретар виконкому: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D80065" w:rsidRDefault="00D80065" w:rsidP="00D80065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D80065" w:rsidRDefault="00D80065" w:rsidP="00D80065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D80065" w:rsidRDefault="00D80065" w:rsidP="00D80065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D80065" w:rsidRDefault="00D80065" w:rsidP="00D80065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D80065" w:rsidRDefault="00D80065" w:rsidP="00D80065">
      <w:pPr>
        <w:jc w:val="center"/>
      </w:pPr>
    </w:p>
    <w:p w:rsidR="00D80065" w:rsidRDefault="00D80065" w:rsidP="00D80065">
      <w:pPr>
        <w:jc w:val="center"/>
      </w:pPr>
    </w:p>
    <w:p w:rsidR="00D80065" w:rsidRDefault="00D80065" w:rsidP="00D80065">
      <w:pPr>
        <w:jc w:val="center"/>
      </w:pPr>
    </w:p>
    <w:p w:rsidR="00D80065" w:rsidRDefault="00D80065" w:rsidP="00D80065">
      <w:pPr>
        <w:jc w:val="center"/>
      </w:pPr>
    </w:p>
    <w:p w:rsidR="00D80065" w:rsidRDefault="00D80065" w:rsidP="00D80065">
      <w:pPr>
        <w:jc w:val="center"/>
      </w:pPr>
    </w:p>
    <w:p w:rsidR="00D80065" w:rsidRDefault="00D80065" w:rsidP="00D80065">
      <w:pPr>
        <w:jc w:val="center"/>
      </w:pPr>
    </w:p>
    <w:p w:rsidR="007C55E3" w:rsidRDefault="007C55E3">
      <w:bookmarkStart w:id="0" w:name="_GoBack"/>
      <w:bookmarkEnd w:id="0"/>
    </w:p>
    <w:sectPr w:rsidR="007C55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FCC"/>
    <w:rsid w:val="007C55E3"/>
    <w:rsid w:val="009D2FCC"/>
    <w:rsid w:val="00D80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808594-0867-47A3-B85F-391CDF336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06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968</Words>
  <Characters>552</Characters>
  <Application>Microsoft Office Word</Application>
  <DocSecurity>0</DocSecurity>
  <Lines>4</Lines>
  <Paragraphs>3</Paragraphs>
  <ScaleCrop>false</ScaleCrop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2023-02-17T10:20:00Z</dcterms:created>
  <dcterms:modified xsi:type="dcterms:W3CDTF">2023-02-17T10:21:00Z</dcterms:modified>
</cp:coreProperties>
</file>