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310" w:rsidRDefault="00DD1310" w:rsidP="00DD1310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DD1310" w:rsidRDefault="00DD1310" w:rsidP="00DD1310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DD1310" w:rsidRDefault="00DD1310" w:rsidP="00DD1310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DD1310" w:rsidRDefault="00DD1310" w:rsidP="00DD1310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50</w:t>
      </w:r>
    </w:p>
    <w:p w:rsidR="00DD1310" w:rsidRDefault="00DD1310" w:rsidP="00DD1310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DD1310" w:rsidRDefault="00DD1310" w:rsidP="00DD131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Про присвоєння поштової адреси</w:t>
      </w:r>
    </w:p>
    <w:p w:rsidR="00DD1310" w:rsidRDefault="00DD1310" w:rsidP="00DD1310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об’єкту будівництва</w:t>
      </w:r>
    </w:p>
    <w:p w:rsidR="00DD1310" w:rsidRDefault="00DD1310" w:rsidP="00DD13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D1310" w:rsidRDefault="00DD1310" w:rsidP="00DD131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 </w:t>
      </w:r>
      <w:r w:rsidR="00EA74F3">
        <w:rPr>
          <w:rFonts w:ascii="Times New Roman" w:hAnsi="Times New Roman"/>
          <w:sz w:val="28"/>
          <w:szCs w:val="28"/>
          <w:lang w:val="uk-UA"/>
        </w:rPr>
        <w:t xml:space="preserve">Чорної Наталії Іванівни </w:t>
      </w:r>
      <w:r>
        <w:rPr>
          <w:rFonts w:ascii="Times New Roman" w:hAnsi="Times New Roman"/>
          <w:sz w:val="28"/>
          <w:szCs w:val="28"/>
          <w:lang w:val="uk-UA"/>
        </w:rPr>
        <w:t>про присвоєння поштової адреси об’єкту будівництва (земельній ділянці з кадастро</w:t>
      </w:r>
      <w:r w:rsidR="00EA74F3">
        <w:rPr>
          <w:rFonts w:ascii="Times New Roman" w:hAnsi="Times New Roman"/>
          <w:sz w:val="28"/>
          <w:szCs w:val="28"/>
          <w:lang w:val="uk-UA"/>
        </w:rPr>
        <w:t>вим номером 4623683800:02:001:01</w:t>
      </w:r>
      <w:r>
        <w:rPr>
          <w:rFonts w:ascii="Times New Roman" w:hAnsi="Times New Roman"/>
          <w:sz w:val="28"/>
          <w:szCs w:val="28"/>
          <w:lang w:val="uk-UA"/>
        </w:rPr>
        <w:t>56), що належить на п</w:t>
      </w:r>
      <w:r w:rsidR="00EA74F3">
        <w:rPr>
          <w:rFonts w:ascii="Times New Roman" w:hAnsi="Times New Roman"/>
          <w:sz w:val="28"/>
          <w:szCs w:val="28"/>
          <w:lang w:val="uk-UA"/>
        </w:rPr>
        <w:t>раві приватної власності Чорній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A74F3">
        <w:rPr>
          <w:rFonts w:ascii="Times New Roman" w:hAnsi="Times New Roman"/>
          <w:sz w:val="28"/>
          <w:szCs w:val="28"/>
          <w:lang w:val="uk-UA"/>
        </w:rPr>
        <w:t xml:space="preserve">Наталії Іванівні по вул. Злуки </w:t>
      </w:r>
      <w:r>
        <w:rPr>
          <w:rFonts w:ascii="Times New Roman" w:hAnsi="Times New Roman"/>
          <w:sz w:val="28"/>
          <w:szCs w:val="28"/>
          <w:lang w:val="uk-UA"/>
        </w:rPr>
        <w:t xml:space="preserve">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Пустомитівського  району Львівської області,  керуючись  підпунктом  3, пункту «б», частини першої статті  31 Закону України «Про місцеве самоврядування в Україні»,  виконавчий  комітет Лисиничівської  сільської ради</w:t>
      </w:r>
    </w:p>
    <w:p w:rsidR="00DD1310" w:rsidRDefault="00DD1310" w:rsidP="00DD13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D1310" w:rsidRDefault="00DD1310" w:rsidP="00DD131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DD1310" w:rsidRDefault="00DD1310" w:rsidP="00DD1310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D1310" w:rsidRDefault="00DD1310" w:rsidP="00DD1310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1. Присвоїти поштову адресу об’єкту будівництва земельній ділянці з кадастро</w:t>
      </w:r>
      <w:r w:rsidR="00EA74F3">
        <w:rPr>
          <w:rFonts w:ascii="Times New Roman" w:hAnsi="Times New Roman"/>
          <w:sz w:val="28"/>
          <w:szCs w:val="28"/>
          <w:lang w:val="uk-UA"/>
        </w:rPr>
        <w:t>вим номером 4623683800:02:001:01</w:t>
      </w:r>
      <w:r>
        <w:rPr>
          <w:rFonts w:ascii="Times New Roman" w:hAnsi="Times New Roman"/>
          <w:sz w:val="28"/>
          <w:szCs w:val="28"/>
          <w:lang w:val="uk-UA"/>
        </w:rPr>
        <w:t xml:space="preserve">56,  що належить на праві приватної власності </w:t>
      </w:r>
      <w:r w:rsidR="00EA74F3">
        <w:rPr>
          <w:rFonts w:ascii="Times New Roman" w:hAnsi="Times New Roman"/>
          <w:sz w:val="28"/>
          <w:szCs w:val="28"/>
          <w:lang w:val="uk-UA"/>
        </w:rPr>
        <w:t>Чорній Наталії Іванівні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EA74F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а саме: Україна,</w:t>
      </w:r>
      <w:r w:rsidR="00EA74F3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Львівська область,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район, село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ву</w:t>
      </w:r>
      <w:r w:rsidR="00EA74F3">
        <w:rPr>
          <w:rFonts w:ascii="Times New Roman" w:hAnsi="Times New Roman"/>
          <w:sz w:val="28"/>
          <w:szCs w:val="28"/>
          <w:lang w:val="uk-UA"/>
        </w:rPr>
        <w:t>л.Злуки</w:t>
      </w:r>
      <w:proofErr w:type="spellEnd"/>
      <w:r w:rsidR="00EA74F3">
        <w:rPr>
          <w:rFonts w:ascii="Times New Roman" w:hAnsi="Times New Roman"/>
          <w:sz w:val="28"/>
          <w:szCs w:val="28"/>
          <w:lang w:val="uk-UA"/>
        </w:rPr>
        <w:t>, 13 А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D1310" w:rsidRDefault="00DD1310" w:rsidP="00DD1310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2. Власнику нерухомого майна після проведення державної реєстрації права власності на нерухоме майно надати документи виконкому Лисиничівської  сільської ради для внесення даних в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погосподарський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облік.</w:t>
      </w:r>
    </w:p>
    <w:p w:rsidR="00DD1310" w:rsidRDefault="00DD1310" w:rsidP="00DD1310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3.  Контроль за виконанням даного рішення покласти 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сільського голови Лисиничівської сільської ради Пустомитівського  району Львівської області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Захарчука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І. В. </w:t>
      </w:r>
    </w:p>
    <w:p w:rsidR="00DD1310" w:rsidRDefault="00DD1310" w:rsidP="00DD13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D1310" w:rsidRDefault="00DD1310" w:rsidP="00DD13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D1310" w:rsidRDefault="00DD1310" w:rsidP="00DD13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D1310" w:rsidRDefault="00DD1310" w:rsidP="00DD1310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161015" w:rsidRPr="00DD1310" w:rsidRDefault="00161015">
      <w:pPr>
        <w:rPr>
          <w:lang w:val="uk-UA"/>
        </w:rPr>
      </w:pPr>
    </w:p>
    <w:sectPr w:rsidR="00161015" w:rsidRPr="00DD1310" w:rsidSect="0016101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1310"/>
    <w:rsid w:val="00161015"/>
    <w:rsid w:val="00DD1310"/>
    <w:rsid w:val="00EA74F3"/>
    <w:rsid w:val="00F04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10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15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907</Words>
  <Characters>518</Characters>
  <Application>Microsoft Office Word</Application>
  <DocSecurity>0</DocSecurity>
  <Lines>4</Lines>
  <Paragraphs>2</Paragraphs>
  <ScaleCrop>false</ScaleCrop>
  <Company>SPecialiST RePack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2022-12-15T13:42:00Z</dcterms:created>
  <dcterms:modified xsi:type="dcterms:W3CDTF">2022-12-15T13:47:00Z</dcterms:modified>
</cp:coreProperties>
</file>