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>РІШЕННЯ №47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>06</w:t>
      </w:r>
      <w:r w:rsidR="007C1F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Кукуй Надії Миколаївни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житловому будинку в селі Лисиничі Пустомитівського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Присвоїти житловому будинку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 Кукуй Надії Миколаївни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A0B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>який складається з 9-ти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житл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>ових кімнат загальною площею 288,7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796E73">
        <w:rPr>
          <w:rFonts w:ascii="Times New Roman" w:hAnsi="Times New Roman" w:cs="Times New Roman"/>
          <w:sz w:val="28"/>
          <w:szCs w:val="28"/>
          <w:lang w:val="uk-UA"/>
        </w:rPr>
        <w:t>., житловою площею 169,</w:t>
      </w:r>
      <w:r w:rsidR="001A0BE3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proofErr w:type="spellStart"/>
      <w:r w:rsidR="001A0BE3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1A0BE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 поштову адресу - 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вул. Тракт </w:t>
      </w:r>
      <w:proofErr w:type="spellStart"/>
      <w:r w:rsidR="00796E73"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, 45 «А»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 Лисиничі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</w:t>
      </w:r>
      <w:r w:rsidR="00796E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Львівська область.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0BE3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56C4F"/>
    <w:rsid w:val="002A3E70"/>
    <w:rsid w:val="002B0FA0"/>
    <w:rsid w:val="002B2C5E"/>
    <w:rsid w:val="002B756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095B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E73"/>
    <w:rsid w:val="00796F1E"/>
    <w:rsid w:val="007A14C0"/>
    <w:rsid w:val="007C1FD9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0724"/>
    <w:rsid w:val="00CE3A9C"/>
    <w:rsid w:val="00CE45D3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3CB243-9BC2-45AA-B451-66D5A6CD1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cp:lastPrinted>2016-06-29T12:44:00Z</cp:lastPrinted>
  <dcterms:created xsi:type="dcterms:W3CDTF">2010-12-07T11:15:00Z</dcterms:created>
  <dcterms:modified xsi:type="dcterms:W3CDTF">2022-12-22T13:30:00Z</dcterms:modified>
</cp:coreProperties>
</file>