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875C6">
        <w:rPr>
          <w:rFonts w:ascii="Times New Roman" w:hAnsi="Times New Roman" w:cs="Times New Roman"/>
          <w:sz w:val="28"/>
          <w:szCs w:val="28"/>
          <w:lang w:val="uk-UA"/>
        </w:rPr>
        <w:t>39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01F00">
        <w:rPr>
          <w:rFonts w:ascii="Times New Roman" w:hAnsi="Times New Roman" w:cs="Times New Roman"/>
          <w:sz w:val="28"/>
          <w:szCs w:val="28"/>
          <w:lang w:val="uk-UA"/>
        </w:rPr>
        <w:t xml:space="preserve">31  жовтня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01685" w:rsidRDefault="00A01685" w:rsidP="004875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4875C6">
        <w:rPr>
          <w:rFonts w:ascii="Times New Roman" w:hAnsi="Times New Roman" w:cs="Times New Roman"/>
          <w:b/>
          <w:i/>
          <w:sz w:val="28"/>
          <w:szCs w:val="28"/>
          <w:lang w:val="uk-UA"/>
        </w:rPr>
        <w:t>внесення змін у рішення виконавчого комітету</w:t>
      </w:r>
    </w:p>
    <w:p w:rsidR="004875C6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 від 30.07.2014 року № 29</w:t>
      </w:r>
    </w:p>
    <w:p w:rsidR="004875C6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«Про правила розміщення зовнішньої реклами</w:t>
      </w:r>
    </w:p>
    <w:p w:rsidR="004875C6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 території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сільської  ради»</w:t>
      </w:r>
    </w:p>
    <w:p w:rsidR="00A01685" w:rsidRDefault="00A01685" w:rsidP="00A0168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875C6" w:rsidRPr="00737A87" w:rsidRDefault="004875C6" w:rsidP="004875C6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7D4">
        <w:rPr>
          <w:rFonts w:ascii="Times New Roman" w:hAnsi="Times New Roman" w:cs="Times New Roman"/>
          <w:sz w:val="28"/>
          <w:szCs w:val="28"/>
          <w:lang w:val="uk-UA"/>
        </w:rPr>
        <w:t>       З метою удосконалення порядку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розміщення зовнішньої реклами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керуючись </w:t>
      </w:r>
      <w:r w:rsidRPr="00C237D4">
        <w:rPr>
          <w:rFonts w:ascii="Times New Roman" w:hAnsi="Times New Roman" w:cs="Times New Roman"/>
          <w:sz w:val="28"/>
          <w:szCs w:val="28"/>
          <w:lang w:val="uk-UA"/>
        </w:rPr>
        <w:t>Законом України «Про рекламу», Законом України  «Про місцеве самоврядування в Україні» та Постановою Кабінету Міністрів України від 29.12.2003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 w:rsidRPr="00C237D4">
        <w:rPr>
          <w:rFonts w:ascii="Times New Roman" w:hAnsi="Times New Roman" w:cs="Times New Roman"/>
          <w:sz w:val="28"/>
          <w:szCs w:val="28"/>
          <w:lang w:val="uk-UA"/>
        </w:rPr>
        <w:t xml:space="preserve"> № 2067 «Про затвердження Типових правил розміщення зовнішньої реклами»,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Pr="00D358B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4875C6" w:rsidRDefault="004875C6" w:rsidP="004875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4875C6" w:rsidRPr="00C237D4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7D4">
        <w:rPr>
          <w:rFonts w:ascii="Times New Roman" w:hAnsi="Times New Roman" w:cs="Times New Roman"/>
          <w:sz w:val="28"/>
          <w:szCs w:val="28"/>
          <w:lang w:val="uk-UA"/>
        </w:rPr>
        <w:t xml:space="preserve">  </w:t>
      </w:r>
    </w:p>
    <w:p w:rsidR="004875C6" w:rsidRPr="004875C6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5C6">
        <w:rPr>
          <w:rFonts w:ascii="Times New Roman" w:hAnsi="Times New Roman" w:cs="Times New Roman"/>
          <w:sz w:val="28"/>
          <w:szCs w:val="28"/>
          <w:lang w:val="uk-UA"/>
        </w:rPr>
        <w:t>1. Внести зміни у рішення виконавчого комітету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75C6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4875C6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від 30.07.2014 року № 29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5C6">
        <w:rPr>
          <w:rFonts w:ascii="Times New Roman" w:hAnsi="Times New Roman" w:cs="Times New Roman"/>
          <w:sz w:val="28"/>
          <w:szCs w:val="28"/>
          <w:lang w:val="uk-UA"/>
        </w:rPr>
        <w:t>«Про правила розміщення зовнішньої реклами</w:t>
      </w:r>
    </w:p>
    <w:p w:rsidR="004875C6" w:rsidRPr="004875C6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5C6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</w:t>
      </w:r>
      <w:proofErr w:type="spellStart"/>
      <w:r w:rsidRPr="004875C6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4875C6"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 ради»</w:t>
      </w:r>
      <w:r>
        <w:rPr>
          <w:rFonts w:ascii="Times New Roman" w:hAnsi="Times New Roman" w:cs="Times New Roman"/>
          <w:sz w:val="28"/>
          <w:szCs w:val="28"/>
          <w:lang w:val="uk-UA"/>
        </w:rPr>
        <w:t>, а саме пункт 2 даного рішення  - П</w:t>
      </w:r>
      <w:r w:rsidRPr="00C237D4">
        <w:rPr>
          <w:rFonts w:ascii="Times New Roman" w:hAnsi="Times New Roman" w:cs="Times New Roman"/>
          <w:sz w:val="28"/>
          <w:szCs w:val="28"/>
          <w:lang w:val="uk-UA"/>
        </w:rPr>
        <w:t xml:space="preserve">орядок визначення розміру плати за право тимчасового використання місць для розміщення об’єктів зовнішньої реклами, які перебувають у комунальній власності територіальної громади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викласти у новій редакції згідно з додатком.</w:t>
      </w:r>
    </w:p>
    <w:p w:rsidR="004875C6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237D4">
        <w:rPr>
          <w:rFonts w:ascii="Times New Roman" w:hAnsi="Times New Roman" w:cs="Times New Roman"/>
          <w:sz w:val="28"/>
          <w:szCs w:val="28"/>
          <w:lang w:val="uk-UA"/>
        </w:rPr>
        <w:t xml:space="preserve">. Контроль за виконанням даного рішення покласти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сільського голови М.М.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75C6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5C6" w:rsidRPr="00C237D4" w:rsidRDefault="004875C6" w:rsidP="00487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3774" w:rsidRDefault="00DB3774" w:rsidP="00A016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1685" w:rsidRDefault="00A01685" w:rsidP="00A016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1685" w:rsidRDefault="00A01685" w:rsidP="00A0168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820C2" w:rsidRPr="00965E65" w:rsidRDefault="008820C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820C2" w:rsidRPr="00965E6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875C6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57579"/>
    <w:rsid w:val="006703EE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B8F"/>
    <w:rsid w:val="00A345FB"/>
    <w:rsid w:val="00A475AE"/>
    <w:rsid w:val="00A56E55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254A0"/>
    <w:rsid w:val="00E35585"/>
    <w:rsid w:val="00E509E2"/>
    <w:rsid w:val="00E70D5B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103</cp:revision>
  <cp:lastPrinted>2017-10-31T11:32:00Z</cp:lastPrinted>
  <dcterms:created xsi:type="dcterms:W3CDTF">2010-12-07T16:37:00Z</dcterms:created>
  <dcterms:modified xsi:type="dcterms:W3CDTF">2017-10-31T11:33:00Z</dcterms:modified>
</cp:coreProperties>
</file>