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066F1">
        <w:rPr>
          <w:rFonts w:ascii="Times New Roman" w:hAnsi="Times New Roman" w:cs="Times New Roman"/>
          <w:sz w:val="28"/>
          <w:szCs w:val="28"/>
          <w:lang w:val="uk-UA"/>
        </w:rPr>
        <w:t>32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D54818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456F0" w:rsidRPr="006456F0" w:rsidRDefault="006456F0" w:rsidP="006456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6456F0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6456F0">
        <w:rPr>
          <w:rFonts w:ascii="Times New Roman" w:hAnsi="Times New Roman" w:cs="Times New Roman"/>
          <w:b/>
          <w:i/>
          <w:sz w:val="28"/>
          <w:szCs w:val="28"/>
        </w:rPr>
        <w:t>переліку</w:t>
      </w:r>
      <w:proofErr w:type="spellEnd"/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6456F0">
        <w:rPr>
          <w:rFonts w:ascii="Times New Roman" w:hAnsi="Times New Roman" w:cs="Times New Roman"/>
          <w:b/>
          <w:i/>
          <w:sz w:val="28"/>
          <w:szCs w:val="28"/>
        </w:rPr>
        <w:t>об’єкті</w:t>
      </w:r>
      <w:proofErr w:type="gramStart"/>
      <w:r w:rsidRPr="006456F0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spellEnd"/>
      <w:proofErr w:type="gramEnd"/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gramStart"/>
      <w:r w:rsidRPr="006456F0">
        <w:rPr>
          <w:rFonts w:ascii="Times New Roman" w:hAnsi="Times New Roman" w:cs="Times New Roman"/>
          <w:b/>
          <w:i/>
          <w:sz w:val="28"/>
          <w:szCs w:val="28"/>
        </w:rPr>
        <w:t>та</w:t>
      </w:r>
      <w:proofErr w:type="gramEnd"/>
      <w:r w:rsidRPr="006456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456F0">
        <w:rPr>
          <w:rFonts w:ascii="Times New Roman" w:hAnsi="Times New Roman" w:cs="Times New Roman"/>
          <w:b/>
          <w:i/>
          <w:sz w:val="28"/>
          <w:szCs w:val="28"/>
        </w:rPr>
        <w:t>видів</w:t>
      </w:r>
      <w:proofErr w:type="spellEnd"/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 w:rsidRPr="006456F0">
        <w:rPr>
          <w:rFonts w:ascii="Times New Roman" w:hAnsi="Times New Roman" w:cs="Times New Roman"/>
          <w:b/>
          <w:i/>
          <w:sz w:val="28"/>
          <w:szCs w:val="28"/>
        </w:rPr>
        <w:t>суспільно-корисних</w:t>
      </w:r>
      <w:proofErr w:type="spellEnd"/>
    </w:p>
    <w:p w:rsidR="006456F0" w:rsidRPr="006456F0" w:rsidRDefault="006456F0" w:rsidP="006456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proofErr w:type="gramStart"/>
      <w:r w:rsidRPr="006456F0">
        <w:rPr>
          <w:rFonts w:ascii="Times New Roman" w:hAnsi="Times New Roman" w:cs="Times New Roman"/>
          <w:b/>
          <w:i/>
          <w:sz w:val="28"/>
          <w:szCs w:val="28"/>
        </w:rPr>
        <w:t>робіт</w:t>
      </w:r>
      <w:proofErr w:type="spellEnd"/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(в порядку примусового стягнення  заборгованості </w:t>
      </w:r>
      <w:proofErr w:type="gramEnd"/>
    </w:p>
    <w:p w:rsidR="006456F0" w:rsidRPr="006456F0" w:rsidRDefault="006456F0" w:rsidP="006456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зі сплати аліментів) на території </w:t>
      </w:r>
      <w:proofErr w:type="spellStart"/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Лисиничівської</w:t>
      </w:r>
      <w:proofErr w:type="spellEnd"/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сільської ради</w:t>
      </w:r>
    </w:p>
    <w:p w:rsidR="006456F0" w:rsidRPr="006456F0" w:rsidRDefault="006456F0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84A" w:rsidRDefault="006456F0" w:rsidP="0084384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    Розглянувши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районного відділу з питань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Західного міжрегіонального управління з питань виконання кримінальних покарань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10.08.2018 року № УП/Л/13/1585,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керуючись Законом України «</w:t>
      </w:r>
      <w:r w:rsidRPr="006456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стягнення заборгованості зі сплати аліментів»,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статтею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325-1 Кодексу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6255">
        <w:rPr>
          <w:rFonts w:ascii="Times New Roman" w:hAnsi="Times New Roman" w:cs="Times New Roman"/>
          <w:sz w:val="28"/>
          <w:szCs w:val="28"/>
          <w:lang w:val="uk-UA"/>
        </w:rPr>
        <w:t>підпунктом 2, пункту «а», частини першої статті 38</w:t>
      </w:r>
      <w:r w:rsidR="00406255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B22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«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Про місцеве самоврядування в Україні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з метою належної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рганізації відпрацювання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оплачу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вальних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робіт порушниками,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на яких судом накладено адміністративне стягнення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(в порядку примусового стягнення заборгованості зі сплати аліментів) на території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сільської ради , </w:t>
      </w:r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84384A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456F0" w:rsidRPr="0084384A" w:rsidRDefault="0084384A" w:rsidP="0084384A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6456F0" w:rsidRPr="006456F0" w:rsidRDefault="006456F0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>1. Затвердити перелік об’єктів та видів суспільно-корисних робіт для відпрацювання порушниками адміністративного стягнення (в</w:t>
      </w:r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порядку примусового стягнення заборгованості зі сплати аліментів)  у виді оплачуваних робіт,</w:t>
      </w:r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згідно додатку </w:t>
      </w:r>
      <w:r w:rsidR="0084384A">
        <w:rPr>
          <w:rFonts w:ascii="Times New Roman" w:hAnsi="Times New Roman" w:cs="Times New Roman"/>
          <w:sz w:val="28"/>
          <w:szCs w:val="28"/>
          <w:lang w:val="uk-UA"/>
        </w:rPr>
        <w:t>№ 1 та № 2.</w:t>
      </w:r>
    </w:p>
    <w:p w:rsidR="006456F0" w:rsidRPr="006456F0" w:rsidRDefault="006456F0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2.  Директору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4384A"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 w:rsidR="0084384A">
        <w:rPr>
          <w:rFonts w:ascii="Times New Roman" w:hAnsi="Times New Roman" w:cs="Times New Roman"/>
          <w:sz w:val="28"/>
          <w:szCs w:val="28"/>
          <w:lang w:val="uk-UA"/>
        </w:rPr>
        <w:t>Шенгоферу</w:t>
      </w:r>
      <w:proofErr w:type="spellEnd"/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вести контроль за виконанням порушниками визначених для них робіт із залученням депутата  відповідного округу.                                                </w:t>
      </w:r>
    </w:p>
    <w:p w:rsidR="006456F0" w:rsidRPr="006456F0" w:rsidRDefault="006456F0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6456F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Повідомити  </w:t>
      </w:r>
      <w:proofErr w:type="spellStart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Пустомитівський</w:t>
      </w:r>
      <w:proofErr w:type="spellEnd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районний </w:t>
      </w:r>
      <w:proofErr w:type="spellStart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відді</w:t>
      </w:r>
      <w:proofErr w:type="spellEnd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 питань </w:t>
      </w:r>
      <w:proofErr w:type="spellStart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Західного міжрегіонального управління з питань виконання кримінальних покарань та </w:t>
      </w:r>
      <w:proofErr w:type="spellStart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Міністерства юстиції України</w:t>
      </w:r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6456F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 перелік робіт та види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суспільно-корисних робіт .                                </w:t>
      </w:r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84384A" w:rsidRDefault="006456F0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4. Контроль за виконанням  даного рішення покласти на директора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4384A" w:rsidRPr="006456F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4384A"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84384A"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 w:rsidR="0084384A">
        <w:rPr>
          <w:rFonts w:ascii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 w:rsidR="008438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384A" w:rsidRDefault="0084384A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384A" w:rsidRPr="006456F0" w:rsidRDefault="0084384A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56F0" w:rsidRPr="006456F0" w:rsidRDefault="006456F0" w:rsidP="0064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84384A" w:rsidRDefault="006456F0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</w:t>
      </w:r>
      <w:r w:rsidR="008438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E5B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A2FA5"/>
    <w:rsid w:val="001C1D9F"/>
    <w:rsid w:val="001C4BDD"/>
    <w:rsid w:val="001C5F4F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7555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4384A"/>
    <w:rsid w:val="00873474"/>
    <w:rsid w:val="008877A7"/>
    <w:rsid w:val="0089419C"/>
    <w:rsid w:val="008A20BD"/>
    <w:rsid w:val="008B0EAF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87C17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E3A9C"/>
    <w:rsid w:val="00CE5B22"/>
    <w:rsid w:val="00CE75CD"/>
    <w:rsid w:val="00D358B4"/>
    <w:rsid w:val="00D54818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1</Pages>
  <Words>1484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cp:lastPrinted>2016-06-29T12:44:00Z</cp:lastPrinted>
  <dcterms:created xsi:type="dcterms:W3CDTF">2010-12-07T11:15:00Z</dcterms:created>
  <dcterms:modified xsi:type="dcterms:W3CDTF">2018-08-29T14:05:00Z</dcterms:modified>
</cp:coreProperties>
</file>