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8541B">
        <w:rPr>
          <w:rFonts w:ascii="Times New Roman" w:hAnsi="Times New Roman" w:cs="Times New Roman"/>
          <w:sz w:val="28"/>
          <w:szCs w:val="28"/>
          <w:lang w:val="uk-UA"/>
        </w:rPr>
        <w:t>22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25 червня 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87533" w:rsidRPr="00DF06BA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статусу тимчасового житла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літній кухні,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метою її газифікації та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встановлення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 ній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газового обладнання </w:t>
      </w:r>
      <w:bookmarkEnd w:id="0"/>
    </w:p>
    <w:p w:rsidR="00E62A1F" w:rsidRPr="00DF06BA" w:rsidRDefault="00E62A1F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7533" w:rsidRPr="00E77407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E62A1F">
        <w:rPr>
          <w:rFonts w:ascii="Times New Roman" w:hAnsi="Times New Roman" w:cs="Times New Roman"/>
          <w:sz w:val="28"/>
          <w:szCs w:val="28"/>
          <w:lang w:val="uk-UA"/>
        </w:rPr>
        <w:t>Брездень</w:t>
      </w:r>
      <w:proofErr w:type="spellEnd"/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Надії Володимирівни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статусу тимчасового житла літній кухні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їй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на праві власності по вул.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Козацькій, 12 «Б» в селі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Підбірці  Пустомитівськог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з метою її газифікації та встановлення в ній 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ого обладнання, а саме – газового котла та газової плити,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9875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87533" w:rsidRDefault="00987533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1. Присвоїти статус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житла літній кухні,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 </w:t>
      </w:r>
      <w:proofErr w:type="spellStart"/>
      <w:r w:rsidR="00E62A1F">
        <w:rPr>
          <w:rFonts w:ascii="Times New Roman" w:hAnsi="Times New Roman" w:cs="Times New Roman"/>
          <w:sz w:val="28"/>
          <w:szCs w:val="28"/>
          <w:lang w:val="uk-UA"/>
        </w:rPr>
        <w:t>Брездень</w:t>
      </w:r>
      <w:proofErr w:type="spellEnd"/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Надії Володимирівні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за адресою -  </w:t>
      </w:r>
      <w:r w:rsidR="00DF7D48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з метою її газифікації та дати дозвіл на встановлення в ній </w:t>
      </w:r>
      <w:r w:rsidR="00E62A1F" w:rsidRPr="00987533">
        <w:rPr>
          <w:rFonts w:ascii="Times New Roman" w:hAnsi="Times New Roman" w:cs="Times New Roman"/>
          <w:sz w:val="28"/>
          <w:szCs w:val="28"/>
          <w:lang w:val="uk-UA"/>
        </w:rPr>
        <w:t>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ого обладнання, а саме – газового котла та газової плити,</w:t>
      </w:r>
    </w:p>
    <w:p w:rsidR="00E62A1F" w:rsidRPr="00987533" w:rsidRDefault="00E62A1F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E62A1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Роботи по газифікації тимчасового житла проводити після погодження з відповідними службами.</w:t>
      </w: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DF7D48" w:rsidRDefault="00DF7D48" w:rsidP="00DF7D4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DF7D48" w:rsidRPr="002D1C35" w:rsidRDefault="00DF7D48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DF7D48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C1A12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820C2"/>
    <w:rsid w:val="008C0C55"/>
    <w:rsid w:val="008E7038"/>
    <w:rsid w:val="008E79E5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F40EB"/>
    <w:rsid w:val="00DF4319"/>
    <w:rsid w:val="00DF7D48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541B"/>
    <w:rsid w:val="00F953D3"/>
    <w:rsid w:val="00FB0170"/>
    <w:rsid w:val="00FC5B9E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E2C2D-47ED-40C1-BA63-8FE93AA5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81</cp:revision>
  <cp:lastPrinted>2013-06-26T14:54:00Z</cp:lastPrinted>
  <dcterms:created xsi:type="dcterms:W3CDTF">2010-12-07T16:37:00Z</dcterms:created>
  <dcterms:modified xsi:type="dcterms:W3CDTF">2023-01-20T06:33:00Z</dcterms:modified>
</cp:coreProperties>
</file>