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2754E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BD490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>29 квітня</w:t>
      </w:r>
      <w:r w:rsidR="00180A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2754E" w:rsidRDefault="0052754E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152  КУпАП </w:t>
      </w:r>
    </w:p>
    <w:p w:rsidR="0052754E" w:rsidRDefault="0052754E" w:rsidP="005275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Default="0052754E" w:rsidP="005275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Default="0052754E" w:rsidP="005275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Default="0052754E" w:rsidP="0052754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матеріали адміністративного правопорушення передбаченого  статтею 152 КУпАП</w:t>
      </w:r>
      <w:r w:rsidR="00E267B0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4 – 009б про адміністративне правопорушення)</w:t>
      </w:r>
      <w:r>
        <w:rPr>
          <w:rFonts w:ascii="Times New Roman" w:hAnsi="Times New Roman" w:cs="Times New Roman"/>
          <w:sz w:val="28"/>
          <w:szCs w:val="28"/>
          <w:lang w:val="uk-UA"/>
        </w:rPr>
        <w:t>, скеровані КП «Адміністративно – технічне управління» Львівської міської ради відносно</w:t>
      </w:r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 провідного спеціаліста ЦНТІ ( м. Львів, проспект </w:t>
      </w:r>
      <w:proofErr w:type="spellStart"/>
      <w:r w:rsidR="008E0ECA">
        <w:rPr>
          <w:rFonts w:ascii="Times New Roman" w:hAnsi="Times New Roman" w:cs="Times New Roman"/>
          <w:sz w:val="28"/>
          <w:szCs w:val="28"/>
          <w:lang w:val="uk-UA"/>
        </w:rPr>
        <w:t>Чорновола</w:t>
      </w:r>
      <w:proofErr w:type="spellEnd"/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, 57) </w:t>
      </w:r>
      <w:proofErr w:type="spellStart"/>
      <w:r w:rsidR="008E0ECA">
        <w:rPr>
          <w:rFonts w:ascii="Times New Roman" w:hAnsi="Times New Roman" w:cs="Times New Roman"/>
          <w:sz w:val="28"/>
          <w:szCs w:val="28"/>
          <w:lang w:val="uk-UA"/>
        </w:rPr>
        <w:t>Явнича</w:t>
      </w:r>
      <w:proofErr w:type="spellEnd"/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 Богдана </w:t>
      </w:r>
      <w:proofErr w:type="spellStart"/>
      <w:r w:rsidR="008E0ECA">
        <w:rPr>
          <w:rFonts w:ascii="Times New Roman" w:hAnsi="Times New Roman" w:cs="Times New Roman"/>
          <w:sz w:val="28"/>
          <w:szCs w:val="28"/>
          <w:lang w:val="uk-UA"/>
        </w:rPr>
        <w:t>Рудольфовича</w:t>
      </w:r>
      <w:proofErr w:type="spellEnd"/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, 13.01.1956 </w:t>
      </w:r>
      <w:proofErr w:type="spellStart"/>
      <w:r w:rsidR="008E0ECA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</w:t>
      </w:r>
      <w:r w:rsidR="007F010A" w:rsidRPr="007F010A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прийняття рішення по суті,  керуючись підпунктом 4, пункту «б», частини першої, статті 38 Закону України «Про місцеве самоврядув</w:t>
      </w:r>
      <w:r w:rsidR="009A1ADA">
        <w:rPr>
          <w:rFonts w:ascii="Times New Roman" w:hAnsi="Times New Roman" w:cs="Times New Roman"/>
          <w:sz w:val="28"/>
          <w:szCs w:val="28"/>
          <w:lang w:val="uk-UA"/>
        </w:rPr>
        <w:t>ання в Україні» та  статтями 152</w:t>
      </w:r>
      <w:r>
        <w:rPr>
          <w:rFonts w:ascii="Times New Roman" w:hAnsi="Times New Roman" w:cs="Times New Roman"/>
          <w:sz w:val="28"/>
          <w:szCs w:val="28"/>
          <w:lang w:val="uk-UA"/>
        </w:rPr>
        <w:t>, 219 КУпАП,  виконавчий  комітет  Лисиничівської сільської ради</w:t>
      </w:r>
    </w:p>
    <w:p w:rsidR="0052754E" w:rsidRDefault="0052754E" w:rsidP="0052754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 статтею 152 КУпАП</w:t>
      </w:r>
      <w:r w:rsidR="00E267B0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4 – 009б про адміністративне правопорушення)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 на </w:t>
      </w:r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провідного спеціаліста ЦНТІ ( м. Львів, проспект </w:t>
      </w:r>
      <w:proofErr w:type="spellStart"/>
      <w:r w:rsidR="008E0ECA">
        <w:rPr>
          <w:rFonts w:ascii="Times New Roman" w:hAnsi="Times New Roman" w:cs="Times New Roman"/>
          <w:sz w:val="28"/>
          <w:szCs w:val="28"/>
          <w:lang w:val="uk-UA"/>
        </w:rPr>
        <w:t>Чорновола</w:t>
      </w:r>
      <w:proofErr w:type="spellEnd"/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, 57) </w:t>
      </w:r>
      <w:proofErr w:type="spellStart"/>
      <w:r w:rsidR="008E0ECA">
        <w:rPr>
          <w:rFonts w:ascii="Times New Roman" w:hAnsi="Times New Roman" w:cs="Times New Roman"/>
          <w:sz w:val="28"/>
          <w:szCs w:val="28"/>
          <w:lang w:val="uk-UA"/>
        </w:rPr>
        <w:t>Явнича</w:t>
      </w:r>
      <w:proofErr w:type="spellEnd"/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 Богдана </w:t>
      </w:r>
      <w:proofErr w:type="spellStart"/>
      <w:r w:rsidR="008E0ECA">
        <w:rPr>
          <w:rFonts w:ascii="Times New Roman" w:hAnsi="Times New Roman" w:cs="Times New Roman"/>
          <w:sz w:val="28"/>
          <w:szCs w:val="28"/>
          <w:lang w:val="uk-UA"/>
        </w:rPr>
        <w:t>Рудольфовича</w:t>
      </w:r>
      <w:proofErr w:type="spellEnd"/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, 13.01.1956 </w:t>
      </w:r>
      <w:proofErr w:type="spellStart"/>
      <w:r w:rsidR="008E0ECA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7F010A">
        <w:rPr>
          <w:rFonts w:ascii="Times New Roman" w:hAnsi="Times New Roman" w:cs="Times New Roman"/>
          <w:sz w:val="28"/>
          <w:szCs w:val="28"/>
        </w:rPr>
        <w:t>«(…)»</w:t>
      </w:r>
      <w:bookmarkStart w:id="0" w:name="_GoBack"/>
      <w:bookmarkEnd w:id="0"/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накласти штраф у розмірі </w:t>
      </w:r>
      <w:r w:rsidR="008E0ECA">
        <w:rPr>
          <w:rFonts w:ascii="Times New Roman" w:hAnsi="Times New Roman" w:cs="Times New Roman"/>
          <w:sz w:val="28"/>
          <w:szCs w:val="28"/>
          <w:lang w:val="uk-UA"/>
        </w:rPr>
        <w:t>850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8E0ECA">
        <w:rPr>
          <w:rFonts w:ascii="Times New Roman" w:hAnsi="Times New Roman" w:cs="Times New Roman"/>
          <w:sz w:val="28"/>
          <w:szCs w:val="28"/>
          <w:lang w:val="uk-UA"/>
        </w:rPr>
        <w:t>вісімсот п</w:t>
      </w:r>
      <w:r w:rsidR="008E0ECA" w:rsidRPr="008E0EC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8E0ECA">
        <w:rPr>
          <w:rFonts w:ascii="Times New Roman" w:hAnsi="Times New Roman" w:cs="Times New Roman"/>
          <w:sz w:val="28"/>
          <w:szCs w:val="28"/>
          <w:lang w:val="uk-UA"/>
        </w:rPr>
        <w:t>ятдесят</w:t>
      </w:r>
      <w:r>
        <w:rPr>
          <w:rFonts w:ascii="Times New Roman" w:hAnsi="Times New Roman" w:cs="Times New Roman"/>
          <w:sz w:val="28"/>
          <w:szCs w:val="28"/>
          <w:lang w:val="uk-UA"/>
        </w:rPr>
        <w:t>) грн.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Пустомитівський районний суд Львівської області протягом десяти днів з дня прийняття рішення (стаття</w:t>
      </w:r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 289 КУпАП), а саме з 29.04.2015</w:t>
      </w:r>
      <w:r>
        <w:rPr>
          <w:rFonts w:ascii="Times New Roman" w:hAnsi="Times New Roman" w:cs="Times New Roman"/>
          <w:sz w:val="28"/>
          <w:szCs w:val="28"/>
          <w:lang w:val="uk-UA"/>
        </w:rPr>
        <w:t>року.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Рішення виконавчого комітету Лисиничівської сільської про адміністративне правопорушення набирає законної сили та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підлягає виконанню з моменту </w:t>
      </w:r>
      <w:r>
        <w:rPr>
          <w:rFonts w:ascii="Times New Roman" w:hAnsi="Times New Roman" w:cs="Times New Roman"/>
          <w:sz w:val="28"/>
          <w:szCs w:val="28"/>
          <w:lang w:val="uk-UA"/>
        </w:rPr>
        <w:t>його прийняття (статті 291,</w:t>
      </w:r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 299 КУпАП), а саме з 29.04.2015 </w:t>
      </w:r>
      <w:r>
        <w:rPr>
          <w:rFonts w:ascii="Times New Roman" w:hAnsi="Times New Roman" w:cs="Times New Roman"/>
          <w:sz w:val="28"/>
          <w:szCs w:val="28"/>
          <w:lang w:val="uk-UA"/>
        </w:rPr>
        <w:t>року.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Рішення виконавчого комітету Лисиничівської сільської про адміністративне правопорушення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підлягає виконанню протягом трьох місяців з дня </w:t>
      </w:r>
      <w:r>
        <w:rPr>
          <w:rFonts w:ascii="Times New Roman" w:hAnsi="Times New Roman" w:cs="Times New Roman"/>
          <w:sz w:val="28"/>
          <w:szCs w:val="28"/>
          <w:lang w:val="uk-UA"/>
        </w:rPr>
        <w:t>його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прийняття (стаття</w:t>
      </w:r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 303 КУпАП), а саме з 29.04.2015</w:t>
      </w:r>
      <w:r>
        <w:rPr>
          <w:rFonts w:ascii="Times New Roman" w:hAnsi="Times New Roman" w:cs="Times New Roman"/>
          <w:sz w:val="28"/>
          <w:szCs w:val="28"/>
          <w:lang w:val="uk-UA"/>
        </w:rPr>
        <w:t>року.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5. Штраф у розмірі </w:t>
      </w:r>
      <w:r w:rsidR="008E0ECA">
        <w:rPr>
          <w:rFonts w:ascii="Times New Roman" w:hAnsi="Times New Roman" w:cs="Times New Roman"/>
          <w:sz w:val="28"/>
          <w:szCs w:val="28"/>
          <w:lang w:val="uk-UA"/>
        </w:rPr>
        <w:t>850 (вісімсот п</w:t>
      </w:r>
      <w:r w:rsidR="008E0ECA" w:rsidRPr="008E0EC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8E0ECA">
        <w:rPr>
          <w:rFonts w:ascii="Times New Roman" w:hAnsi="Times New Roman" w:cs="Times New Roman"/>
          <w:sz w:val="28"/>
          <w:szCs w:val="28"/>
          <w:lang w:val="uk-UA"/>
        </w:rPr>
        <w:t xml:space="preserve">ятдесят) </w:t>
      </w:r>
      <w:r>
        <w:rPr>
          <w:rFonts w:ascii="Times New Roman" w:hAnsi="Times New Roman" w:cs="Times New Roman"/>
          <w:sz w:val="28"/>
          <w:szCs w:val="28"/>
          <w:lang w:val="uk-UA"/>
        </w:rPr>
        <w:t>грн. слід сплатити на протязі 15 діб з моменту отримання рішення виконавчого комітету Лисиничівської сільської ради.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6.У випадку несплати штрафу у відведений термін, рішення виконавчого комітету Лисиничівської сільської ради разом з матеріалами адміністративного правопорушення будуть направлені у Відділ державної виконавчої служби Пустомитівського районного управління юстиції для примусового виконання.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Default="0052754E" w:rsidP="005275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Default="0052754E" w:rsidP="0052754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В.о. сільського голови                                                     </w:t>
      </w:r>
      <w:r w:rsidR="00E267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7F010A" w:rsidRDefault="00B87201" w:rsidP="007F010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010A"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 w:rsidR="007F010A"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 w:rsidR="007F010A">
        <w:rPr>
          <w:rFonts w:ascii="Times New Roman" w:hAnsi="Times New Roman" w:cs="Times New Roman"/>
          <w:sz w:val="28"/>
          <w:szCs w:val="28"/>
        </w:rPr>
        <w:t xml:space="preserve"> дан</w:t>
      </w:r>
      <w:r w:rsidR="007F010A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D4907"/>
    <w:rsid w:val="00011809"/>
    <w:rsid w:val="00021CE3"/>
    <w:rsid w:val="00024869"/>
    <w:rsid w:val="000A017D"/>
    <w:rsid w:val="000C747A"/>
    <w:rsid w:val="00142556"/>
    <w:rsid w:val="00180AF7"/>
    <w:rsid w:val="001836AE"/>
    <w:rsid w:val="001A2FA5"/>
    <w:rsid w:val="001C4BDD"/>
    <w:rsid w:val="001C5F4F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6F81"/>
    <w:rsid w:val="004E742E"/>
    <w:rsid w:val="0052754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7F010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17F73"/>
    <w:rsid w:val="00924F67"/>
    <w:rsid w:val="00926850"/>
    <w:rsid w:val="009615B7"/>
    <w:rsid w:val="0097562C"/>
    <w:rsid w:val="009A1ADA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E7595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3465B"/>
    <w:rsid w:val="00C57E72"/>
    <w:rsid w:val="00C822E6"/>
    <w:rsid w:val="00C9336C"/>
    <w:rsid w:val="00CE75CD"/>
    <w:rsid w:val="00D358B4"/>
    <w:rsid w:val="00D563EA"/>
    <w:rsid w:val="00D724FF"/>
    <w:rsid w:val="00DC526F"/>
    <w:rsid w:val="00E13B8D"/>
    <w:rsid w:val="00E212CE"/>
    <w:rsid w:val="00E267B0"/>
    <w:rsid w:val="00E54413"/>
    <w:rsid w:val="00E55268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66A15-3012-4D62-A57B-DDB92E071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5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535F8-4D6A-4163-A7DF-5F2F40806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1621</Words>
  <Characters>924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78</cp:revision>
  <cp:lastPrinted>2014-07-15T10:40:00Z</cp:lastPrinted>
  <dcterms:created xsi:type="dcterms:W3CDTF">2010-12-07T11:15:00Z</dcterms:created>
  <dcterms:modified xsi:type="dcterms:W3CDTF">2023-01-13T09:30:00Z</dcterms:modified>
</cp:coreProperties>
</file>