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FC5" w:rsidRPr="00A305B5" w:rsidRDefault="004C2FC5" w:rsidP="004C2FC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FA363AC" wp14:editId="2A339441">
            <wp:extent cx="523875" cy="695325"/>
            <wp:effectExtent l="0" t="0" r="0" b="0"/>
            <wp:docPr id="2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FC5" w:rsidRPr="00A305B5" w:rsidRDefault="004C2FC5" w:rsidP="004C2F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C2FC5" w:rsidRPr="00A305B5" w:rsidRDefault="004C2FC5" w:rsidP="004C2F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C2FC5" w:rsidRPr="00A305B5" w:rsidRDefault="004C2FC5" w:rsidP="004C2F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C2FC5" w:rsidRPr="00A305B5" w:rsidRDefault="004C2FC5" w:rsidP="004C2F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C2FC5" w:rsidRPr="00A305B5" w:rsidRDefault="004C2FC5" w:rsidP="004C2F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4C2FC5" w:rsidRPr="00A305B5" w:rsidRDefault="004C2FC5" w:rsidP="004C2F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C2FC5" w:rsidRDefault="004C2FC5" w:rsidP="004C2FC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C2FC5" w:rsidRPr="00A305B5" w:rsidRDefault="004C2FC5" w:rsidP="004C2FC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 xml:space="preserve">Про надання </w:t>
      </w:r>
      <w:r>
        <w:rPr>
          <w:i w:val="0"/>
          <w:iCs w:val="0"/>
          <w:spacing w:val="-1"/>
          <w:sz w:val="28"/>
          <w:szCs w:val="28"/>
        </w:rPr>
        <w:t xml:space="preserve">дозволу на проведення торгівлі продуктами </w:t>
      </w:r>
      <w:proofErr w:type="spellStart"/>
      <w:r>
        <w:rPr>
          <w:i w:val="0"/>
          <w:iCs w:val="0"/>
          <w:spacing w:val="-1"/>
          <w:sz w:val="28"/>
          <w:szCs w:val="28"/>
        </w:rPr>
        <w:t>бджолярства</w:t>
      </w:r>
      <w:proofErr w:type="spellEnd"/>
    </w:p>
    <w:p w:rsidR="004C2FC5" w:rsidRPr="00A305B5" w:rsidRDefault="004C2FC5" w:rsidP="004C2FC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C2FC5" w:rsidRPr="00A305B5" w:rsidRDefault="004C2FC5" w:rsidP="004C2F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 xml:space="preserve">бджоляра с.Малехів </w:t>
      </w:r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Ривак Романа Андрійовича, 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дозволу на проведення торгівлі продуктами </w:t>
      </w:r>
      <w:proofErr w:type="spellStart"/>
      <w:r>
        <w:rPr>
          <w:i w:val="0"/>
          <w:sz w:val="28"/>
          <w:szCs w:val="28"/>
        </w:rPr>
        <w:t>бджолярства</w:t>
      </w:r>
      <w:proofErr w:type="spellEnd"/>
      <w:r>
        <w:rPr>
          <w:i w:val="0"/>
          <w:sz w:val="28"/>
          <w:szCs w:val="28"/>
        </w:rPr>
        <w:t xml:space="preserve"> на території с.Малехів в районі ринку «Галицьке перехрестя»</w:t>
      </w:r>
      <w:r w:rsidRPr="00A305B5">
        <w:rPr>
          <w:i w:val="0"/>
          <w:sz w:val="28"/>
          <w:szCs w:val="28"/>
        </w:rPr>
        <w:t>,  керуючись ст. 3</w:t>
      </w:r>
      <w:r>
        <w:rPr>
          <w:i w:val="0"/>
          <w:sz w:val="28"/>
          <w:szCs w:val="28"/>
        </w:rPr>
        <w:t>0</w:t>
      </w:r>
      <w:r w:rsidRPr="00A305B5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4C2FC5" w:rsidRPr="00A305B5" w:rsidRDefault="004C2FC5" w:rsidP="004C2FC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C2FC5" w:rsidRPr="004F5317" w:rsidRDefault="004C2FC5" w:rsidP="004C2FC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4C2FC5" w:rsidRPr="004F5317" w:rsidRDefault="004C2FC5" w:rsidP="004C2FC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C2FC5" w:rsidRPr="004F5317" w:rsidRDefault="004C2FC5" w:rsidP="004C2FC5">
      <w:pPr>
        <w:pStyle w:val="a4"/>
        <w:numPr>
          <w:ilvl w:val="0"/>
          <w:numId w:val="34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 w:rsidRPr="004F5317">
        <w:rPr>
          <w:rFonts w:ascii="Times New Roman" w:hAnsi="Times New Roman"/>
          <w:sz w:val="28"/>
          <w:szCs w:val="28"/>
        </w:rPr>
        <w:t xml:space="preserve">Надати </w:t>
      </w:r>
      <w:bookmarkStart w:id="0" w:name="_GoBack"/>
      <w:r w:rsidRPr="004F5317">
        <w:rPr>
          <w:rFonts w:ascii="Times New Roman" w:hAnsi="Times New Roman"/>
          <w:sz w:val="28"/>
          <w:szCs w:val="28"/>
        </w:rPr>
        <w:t xml:space="preserve">гр. </w:t>
      </w:r>
      <w:proofErr w:type="spellStart"/>
      <w:r w:rsidRPr="004F5317">
        <w:rPr>
          <w:rFonts w:ascii="Times New Roman" w:hAnsi="Times New Roman"/>
          <w:sz w:val="28"/>
          <w:szCs w:val="28"/>
        </w:rPr>
        <w:t>Риваку</w:t>
      </w:r>
      <w:proofErr w:type="spellEnd"/>
      <w:r w:rsidRPr="004F5317">
        <w:rPr>
          <w:rFonts w:ascii="Times New Roman" w:hAnsi="Times New Roman"/>
          <w:sz w:val="28"/>
          <w:szCs w:val="28"/>
        </w:rPr>
        <w:t xml:space="preserve"> Р.А</w:t>
      </w:r>
      <w:bookmarkEnd w:id="0"/>
      <w:r w:rsidRPr="004F5317">
        <w:rPr>
          <w:rFonts w:ascii="Times New Roman" w:hAnsi="Times New Roman"/>
          <w:sz w:val="28"/>
          <w:szCs w:val="28"/>
        </w:rPr>
        <w:t xml:space="preserve">. дозвіл на проведення торгівлі продуктами </w:t>
      </w:r>
      <w:proofErr w:type="spellStart"/>
      <w:r w:rsidRPr="004F5317">
        <w:rPr>
          <w:rFonts w:ascii="Times New Roman" w:hAnsi="Times New Roman"/>
          <w:sz w:val="28"/>
          <w:szCs w:val="28"/>
        </w:rPr>
        <w:t>бджолярства</w:t>
      </w:r>
      <w:proofErr w:type="spellEnd"/>
      <w:r w:rsidRPr="004F5317">
        <w:rPr>
          <w:rFonts w:ascii="Times New Roman" w:hAnsi="Times New Roman"/>
          <w:sz w:val="28"/>
          <w:szCs w:val="28"/>
        </w:rPr>
        <w:t xml:space="preserve"> на території с.Малехів в районі ринку «Галицьке перехрестя».</w:t>
      </w:r>
    </w:p>
    <w:p w:rsidR="004C2FC5" w:rsidRPr="004F5317" w:rsidRDefault="004C2FC5" w:rsidP="004C2FC5">
      <w:pPr>
        <w:pStyle w:val="a4"/>
        <w:shd w:val="clear" w:color="auto" w:fill="FFFFFF"/>
        <w:spacing w:line="240" w:lineRule="auto"/>
        <w:ind w:left="360" w:right="14"/>
        <w:jc w:val="both"/>
        <w:rPr>
          <w:rFonts w:ascii="Times New Roman" w:hAnsi="Times New Roman"/>
          <w:sz w:val="28"/>
          <w:szCs w:val="28"/>
        </w:rPr>
      </w:pPr>
    </w:p>
    <w:p w:rsidR="004C2FC5" w:rsidRPr="004F5317" w:rsidRDefault="004C2FC5" w:rsidP="004C2FC5">
      <w:pPr>
        <w:pStyle w:val="a4"/>
        <w:numPr>
          <w:ilvl w:val="0"/>
          <w:numId w:val="34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 w:rsidRPr="004F5317">
        <w:rPr>
          <w:rFonts w:ascii="Times New Roman" w:hAnsi="Times New Roman"/>
          <w:sz w:val="28"/>
          <w:szCs w:val="28"/>
        </w:rPr>
        <w:t>Контроль за виконанням рішення покласти на</w:t>
      </w:r>
      <w:r>
        <w:rPr>
          <w:rFonts w:ascii="Times New Roman" w:hAnsi="Times New Roman"/>
          <w:sz w:val="28"/>
          <w:szCs w:val="28"/>
        </w:rPr>
        <w:t xml:space="preserve"> комісію</w:t>
      </w:r>
      <w:r w:rsidRPr="004F5317">
        <w:rPr>
          <w:rFonts w:ascii="Times New Roman" w:hAnsi="Times New Roman"/>
          <w:sz w:val="28"/>
          <w:szCs w:val="28"/>
        </w:rPr>
        <w:t xml:space="preserve"> з питань будівництва та адміністративних правопорушень</w:t>
      </w:r>
      <w:r>
        <w:rPr>
          <w:rFonts w:ascii="Times New Roman" w:hAnsi="Times New Roman"/>
          <w:sz w:val="28"/>
          <w:szCs w:val="28"/>
        </w:rPr>
        <w:t>.</w:t>
      </w:r>
    </w:p>
    <w:p w:rsidR="004C2FC5" w:rsidRPr="004F5317" w:rsidRDefault="004C2FC5" w:rsidP="004C2FC5">
      <w:pPr>
        <w:shd w:val="clear" w:color="auto" w:fill="FFFFFF"/>
        <w:spacing w:line="240" w:lineRule="auto"/>
        <w:ind w:left="700" w:right="14"/>
        <w:jc w:val="both"/>
        <w:rPr>
          <w:i w:val="0"/>
          <w:sz w:val="28"/>
          <w:szCs w:val="28"/>
        </w:rPr>
      </w:pPr>
    </w:p>
    <w:p w:rsidR="004C2FC5" w:rsidRPr="004F5317" w:rsidRDefault="004C2FC5" w:rsidP="004C2F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C2FC5" w:rsidRPr="00A305B5" w:rsidRDefault="004C2FC5" w:rsidP="004C2F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C2FC5" w:rsidRPr="00A305B5" w:rsidRDefault="004C2FC5" w:rsidP="004C2F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C2FC5" w:rsidRDefault="004C2FC5" w:rsidP="004C2FC5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804AC" w:rsidRPr="004C2FC5" w:rsidRDefault="006804AC" w:rsidP="004C2FC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4C2FC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9F6C1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15A03-06C8-467A-9B00-BED73F809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3629</TotalTime>
  <Pages>1</Pages>
  <Words>532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435</cp:revision>
  <cp:lastPrinted>2022-11-23T07:05:00Z</cp:lastPrinted>
  <dcterms:created xsi:type="dcterms:W3CDTF">2018-12-12T06:31:00Z</dcterms:created>
  <dcterms:modified xsi:type="dcterms:W3CDTF">2023-01-26T08:07:00Z</dcterms:modified>
</cp:coreProperties>
</file>