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ED2" w:rsidRPr="00A305B5" w:rsidRDefault="00055ED2" w:rsidP="00055ED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FE6C525" wp14:editId="7325CCC4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ED2" w:rsidRPr="00A305B5" w:rsidRDefault="00055ED2" w:rsidP="00055E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55ED2" w:rsidRPr="00A305B5" w:rsidRDefault="00055ED2" w:rsidP="00055E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55ED2" w:rsidRPr="00A305B5" w:rsidRDefault="00055ED2" w:rsidP="00055E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55ED2" w:rsidRPr="00A305B5" w:rsidRDefault="00055ED2" w:rsidP="00055E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55ED2" w:rsidRPr="00A305B5" w:rsidRDefault="00055ED2" w:rsidP="00055E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18</w:t>
      </w:r>
    </w:p>
    <w:p w:rsidR="00055ED2" w:rsidRPr="00A305B5" w:rsidRDefault="00055ED2" w:rsidP="00055ED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55ED2" w:rsidRDefault="00055ED2" w:rsidP="00055ED2">
      <w:pPr>
        <w:widowControl/>
        <w:shd w:val="clear" w:color="auto" w:fill="FFFFFF"/>
        <w:autoSpaceDE/>
        <w:autoSpaceDN/>
        <w:adjustRightInd/>
        <w:spacing w:line="240" w:lineRule="auto"/>
        <w:jc w:val="left"/>
        <w:rPr>
          <w:bCs/>
          <w:i w:val="0"/>
          <w:iCs w:val="0"/>
          <w:color w:val="000000"/>
          <w:sz w:val="28"/>
          <w:szCs w:val="28"/>
          <w:lang w:eastAsia="uk-UA"/>
        </w:rPr>
      </w:pPr>
      <w:bookmarkStart w:id="0" w:name="_GoBack"/>
      <w:r w:rsidRPr="00FB4C58">
        <w:rPr>
          <w:bCs/>
          <w:i w:val="0"/>
          <w:iCs w:val="0"/>
          <w:color w:val="000000"/>
          <w:sz w:val="28"/>
          <w:szCs w:val="28"/>
          <w:lang w:eastAsia="uk-UA"/>
        </w:rPr>
        <w:t xml:space="preserve">Про надання дозволу на встановлення </w:t>
      </w:r>
    </w:p>
    <w:p w:rsidR="00055ED2" w:rsidRPr="00FB4C58" w:rsidRDefault="00055ED2" w:rsidP="00055ED2">
      <w:pPr>
        <w:widowControl/>
        <w:shd w:val="clear" w:color="auto" w:fill="FFFFFF"/>
        <w:autoSpaceDE/>
        <w:autoSpaceDN/>
        <w:adjustRightInd/>
        <w:spacing w:line="240" w:lineRule="auto"/>
        <w:jc w:val="left"/>
        <w:rPr>
          <w:i w:val="0"/>
          <w:iCs w:val="0"/>
          <w:color w:val="000000"/>
          <w:sz w:val="28"/>
          <w:szCs w:val="28"/>
          <w:lang w:eastAsia="uk-UA"/>
        </w:rPr>
      </w:pPr>
      <w:r w:rsidRPr="00FB4C58">
        <w:rPr>
          <w:bCs/>
          <w:i w:val="0"/>
          <w:iCs w:val="0"/>
          <w:color w:val="000000"/>
          <w:sz w:val="28"/>
          <w:szCs w:val="28"/>
          <w:lang w:eastAsia="uk-UA"/>
        </w:rPr>
        <w:t>дорожніх знаків</w:t>
      </w:r>
    </w:p>
    <w:bookmarkEnd w:id="0"/>
    <w:p w:rsidR="00055ED2" w:rsidRDefault="00055ED2" w:rsidP="00055ED2">
      <w:pPr>
        <w:widowControl/>
        <w:shd w:val="clear" w:color="auto" w:fill="FFFFFF"/>
        <w:autoSpaceDE/>
        <w:autoSpaceDN/>
        <w:adjustRightInd/>
        <w:spacing w:line="240" w:lineRule="auto"/>
        <w:jc w:val="left"/>
        <w:rPr>
          <w:i w:val="0"/>
          <w:iCs w:val="0"/>
          <w:color w:val="000000"/>
          <w:sz w:val="28"/>
          <w:szCs w:val="28"/>
          <w:lang w:eastAsia="uk-UA"/>
        </w:rPr>
      </w:pPr>
    </w:p>
    <w:p w:rsidR="00055ED2" w:rsidRPr="00FB4C58" w:rsidRDefault="00055ED2" w:rsidP="00055ED2">
      <w:pPr>
        <w:widowControl/>
        <w:shd w:val="clear" w:color="auto" w:fill="FFFFFF"/>
        <w:autoSpaceDE/>
        <w:autoSpaceDN/>
        <w:adjustRightInd/>
        <w:spacing w:line="240" w:lineRule="auto"/>
        <w:jc w:val="both"/>
        <w:rPr>
          <w:i w:val="0"/>
          <w:iCs w:val="0"/>
          <w:color w:val="000000"/>
          <w:sz w:val="28"/>
          <w:szCs w:val="28"/>
          <w:lang w:eastAsia="uk-UA"/>
        </w:rPr>
      </w:pPr>
      <w:r w:rsidRPr="00FB4C58">
        <w:rPr>
          <w:i w:val="0"/>
          <w:iCs w:val="0"/>
          <w:color w:val="000000"/>
          <w:sz w:val="28"/>
          <w:szCs w:val="28"/>
          <w:lang w:eastAsia="uk-UA"/>
        </w:rPr>
        <w:t xml:space="preserve">З метою забезпечення безпеки дорожнього руху, економічних та сприятливих умов руху транспортних засобів та пішоходів </w:t>
      </w:r>
      <w:r>
        <w:rPr>
          <w:i w:val="0"/>
          <w:iCs w:val="0"/>
          <w:color w:val="000000"/>
          <w:sz w:val="28"/>
          <w:szCs w:val="28"/>
          <w:lang w:eastAsia="uk-UA"/>
        </w:rPr>
        <w:t>в житловій зоні по вул. І.Франка</w:t>
      </w:r>
      <w:r w:rsidRPr="00FB4C58">
        <w:rPr>
          <w:i w:val="0"/>
          <w:iCs w:val="0"/>
          <w:color w:val="000000"/>
          <w:sz w:val="28"/>
          <w:szCs w:val="28"/>
          <w:lang w:eastAsia="uk-UA"/>
        </w:rPr>
        <w:t>, керуючись ст.17, 19 Закону України «Про автомобільні дороги», ст.6 Закону України «Про дорожній рух», Правилами дорожнього руху, ДСТУ 4100-20</w:t>
      </w:r>
      <w:r>
        <w:rPr>
          <w:i w:val="0"/>
          <w:iCs w:val="0"/>
          <w:color w:val="000000"/>
          <w:sz w:val="28"/>
          <w:szCs w:val="28"/>
          <w:lang w:eastAsia="uk-UA"/>
        </w:rPr>
        <w:t>14,</w:t>
      </w:r>
      <w:r w:rsidRPr="00FB4C58">
        <w:rPr>
          <w:i w:val="0"/>
          <w:iCs w:val="0"/>
          <w:color w:val="000000"/>
          <w:sz w:val="28"/>
          <w:szCs w:val="28"/>
          <w:lang w:eastAsia="uk-UA"/>
        </w:rPr>
        <w:t xml:space="preserve"> </w:t>
      </w:r>
      <w:r>
        <w:rPr>
          <w:i w:val="0"/>
          <w:iCs w:val="0"/>
          <w:color w:val="000000"/>
          <w:sz w:val="28"/>
          <w:szCs w:val="28"/>
          <w:lang w:eastAsia="uk-UA"/>
        </w:rPr>
        <w:t xml:space="preserve">ДСТУ 4123:2006 </w:t>
      </w:r>
      <w:r w:rsidRPr="00FB4C58">
        <w:rPr>
          <w:i w:val="0"/>
          <w:iCs w:val="0"/>
          <w:color w:val="000000"/>
          <w:sz w:val="28"/>
          <w:szCs w:val="28"/>
          <w:lang w:eastAsia="uk-UA"/>
        </w:rPr>
        <w:t xml:space="preserve">, Законом України «Про місцеве самоврядування в Україні» виконавчий комітет </w:t>
      </w:r>
      <w:r>
        <w:rPr>
          <w:i w:val="0"/>
          <w:iCs w:val="0"/>
          <w:color w:val="000000"/>
          <w:sz w:val="28"/>
          <w:szCs w:val="28"/>
          <w:lang w:eastAsia="uk-UA"/>
        </w:rPr>
        <w:t>Малехівської сільської ради</w:t>
      </w:r>
      <w:r w:rsidRPr="00FB4C58">
        <w:rPr>
          <w:bCs/>
          <w:i w:val="0"/>
          <w:iCs w:val="0"/>
          <w:color w:val="000000"/>
          <w:sz w:val="28"/>
          <w:szCs w:val="28"/>
          <w:lang w:eastAsia="uk-UA"/>
        </w:rPr>
        <w:t>:</w:t>
      </w:r>
    </w:p>
    <w:p w:rsidR="00055ED2" w:rsidRDefault="00055ED2" w:rsidP="00055ED2">
      <w:pPr>
        <w:widowControl/>
        <w:shd w:val="clear" w:color="auto" w:fill="FFFFFF"/>
        <w:autoSpaceDE/>
        <w:autoSpaceDN/>
        <w:adjustRightInd/>
        <w:spacing w:line="240" w:lineRule="auto"/>
        <w:jc w:val="both"/>
        <w:rPr>
          <w:i w:val="0"/>
          <w:iCs w:val="0"/>
          <w:color w:val="000000"/>
          <w:sz w:val="28"/>
          <w:szCs w:val="28"/>
          <w:lang w:eastAsia="uk-UA"/>
        </w:rPr>
      </w:pPr>
      <w:r w:rsidRPr="00FB4C58">
        <w:rPr>
          <w:i w:val="0"/>
          <w:iCs w:val="0"/>
          <w:color w:val="000000"/>
          <w:sz w:val="28"/>
          <w:szCs w:val="28"/>
          <w:lang w:eastAsia="uk-UA"/>
        </w:rPr>
        <w:t xml:space="preserve">         </w:t>
      </w:r>
    </w:p>
    <w:p w:rsidR="00055ED2" w:rsidRDefault="00055ED2" w:rsidP="00055ED2">
      <w:pPr>
        <w:widowControl/>
        <w:shd w:val="clear" w:color="auto" w:fill="FFFFFF"/>
        <w:autoSpaceDE/>
        <w:autoSpaceDN/>
        <w:adjustRightInd/>
        <w:spacing w:line="240" w:lineRule="auto"/>
        <w:rPr>
          <w:i w:val="0"/>
          <w:iCs w:val="0"/>
          <w:color w:val="000000"/>
          <w:sz w:val="28"/>
          <w:szCs w:val="28"/>
          <w:lang w:eastAsia="uk-UA"/>
        </w:rPr>
      </w:pPr>
      <w:r>
        <w:rPr>
          <w:i w:val="0"/>
          <w:iCs w:val="0"/>
          <w:color w:val="000000"/>
          <w:sz w:val="28"/>
          <w:szCs w:val="28"/>
          <w:lang w:eastAsia="uk-UA"/>
        </w:rPr>
        <w:t>ВИРІШИВ</w:t>
      </w:r>
    </w:p>
    <w:p w:rsidR="00055ED2" w:rsidRDefault="00055ED2" w:rsidP="00055ED2">
      <w:pPr>
        <w:widowControl/>
        <w:shd w:val="clear" w:color="auto" w:fill="FFFFFF"/>
        <w:autoSpaceDE/>
        <w:autoSpaceDN/>
        <w:adjustRightInd/>
        <w:spacing w:line="240" w:lineRule="auto"/>
        <w:jc w:val="both"/>
        <w:rPr>
          <w:i w:val="0"/>
          <w:iCs w:val="0"/>
          <w:color w:val="000000"/>
          <w:sz w:val="28"/>
          <w:szCs w:val="28"/>
          <w:lang w:eastAsia="uk-UA"/>
        </w:rPr>
      </w:pPr>
    </w:p>
    <w:p w:rsidR="00055ED2" w:rsidRDefault="00055ED2" w:rsidP="00055ED2">
      <w:pPr>
        <w:pStyle w:val="a4"/>
        <w:numPr>
          <w:ilvl w:val="0"/>
          <w:numId w:val="3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  <w:r w:rsidRPr="00AC6AE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Надати дозвіл на встановлення дорожніх знаків </w:t>
      </w:r>
      <w:r w:rsidRPr="00AC6AE5">
        <w:rPr>
          <w:rFonts w:ascii="Times New Roman" w:hAnsi="Times New Roman"/>
          <w:sz w:val="28"/>
          <w:szCs w:val="28"/>
        </w:rPr>
        <w:t xml:space="preserve">«5.31 Житлова зона»  - 2 шт., </w:t>
      </w:r>
    </w:p>
    <w:p w:rsidR="00055ED2" w:rsidRPr="00AC6AE5" w:rsidRDefault="00055ED2" w:rsidP="00055ED2">
      <w:pPr>
        <w:pStyle w:val="a4"/>
        <w:numPr>
          <w:ilvl w:val="0"/>
          <w:numId w:val="3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  <w:r w:rsidRPr="00AC6AE5">
        <w:rPr>
          <w:rFonts w:ascii="Times New Roman" w:hAnsi="Times New Roman"/>
          <w:sz w:val="28"/>
          <w:szCs w:val="28"/>
        </w:rPr>
        <w:t>«5.32  Кінець житлової зони» - 2 шт., пристрої примусового зниження швидкості «1.11 Пагорб» - 3 шт.</w:t>
      </w:r>
      <w:r w:rsidRPr="00AC6AE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по вул. І.Франка с.Малехів Жовківського району Львівської області відповідно до розробленої та затвердженої схеми місця розташування дорожніх знаків та пристроїв примусового зниження швидкості.</w:t>
      </w:r>
    </w:p>
    <w:p w:rsidR="00055ED2" w:rsidRPr="00AC6AE5" w:rsidRDefault="00055ED2" w:rsidP="00055ED2">
      <w:pPr>
        <w:pStyle w:val="a4"/>
        <w:numPr>
          <w:ilvl w:val="0"/>
          <w:numId w:val="3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  <w:r w:rsidRPr="00AC6AE5">
        <w:rPr>
          <w:rFonts w:ascii="Times New Roman" w:hAnsi="Times New Roman"/>
          <w:color w:val="000000"/>
          <w:sz w:val="28"/>
          <w:szCs w:val="28"/>
          <w:lang w:eastAsia="uk-UA"/>
        </w:rPr>
        <w:t>Виконавчому комітетові Малехівської сільської ради звернутися до УПП у Львівській області ДПП для погодження схеми місця розташування дорожніх знаків та пристроїв примусового зниження швидкості по вул. І. Франка в с.Малехів.</w:t>
      </w:r>
    </w:p>
    <w:p w:rsidR="00055ED2" w:rsidRPr="00AC6AE5" w:rsidRDefault="00055ED2" w:rsidP="00055ED2">
      <w:pPr>
        <w:pStyle w:val="a4"/>
        <w:numPr>
          <w:ilvl w:val="0"/>
          <w:numId w:val="34"/>
        </w:numPr>
        <w:shd w:val="clear" w:color="auto" w:fill="FFFFFF"/>
        <w:spacing w:line="240" w:lineRule="auto"/>
        <w:ind w:left="42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360D1">
        <w:rPr>
          <w:rFonts w:ascii="Times New Roman" w:hAnsi="Times New Roman"/>
          <w:sz w:val="28"/>
          <w:szCs w:val="28"/>
          <w:lang w:eastAsia="uk-UA"/>
        </w:rPr>
        <w:t>Комунальному підприємству «</w:t>
      </w:r>
      <w:r>
        <w:rPr>
          <w:rFonts w:ascii="Times New Roman" w:hAnsi="Times New Roman"/>
          <w:sz w:val="28"/>
          <w:szCs w:val="28"/>
          <w:lang w:eastAsia="uk-UA"/>
        </w:rPr>
        <w:t>Малехівський Сокіл</w:t>
      </w:r>
      <w:r w:rsidRPr="002360D1">
        <w:rPr>
          <w:rFonts w:ascii="Times New Roman" w:hAnsi="Times New Roman"/>
          <w:sz w:val="28"/>
          <w:szCs w:val="28"/>
          <w:lang w:eastAsia="uk-UA"/>
        </w:rPr>
        <w:t>» встановлення дорожніх знаків провести відповідно до ДСТУ 4100-2014 «Знаки дорожні. Загальні технічні умови. Правила застосування»</w:t>
      </w:r>
      <w:r>
        <w:rPr>
          <w:rFonts w:ascii="Times New Roman" w:hAnsi="Times New Roman"/>
          <w:sz w:val="28"/>
          <w:szCs w:val="28"/>
          <w:lang w:eastAsia="uk-UA"/>
        </w:rPr>
        <w:t xml:space="preserve"> та </w:t>
      </w:r>
      <w:r w:rsidRPr="002360D1">
        <w:rPr>
          <w:rFonts w:ascii="Times New Roman" w:hAnsi="Times New Roman"/>
          <w:sz w:val="28"/>
          <w:szCs w:val="28"/>
          <w:lang w:eastAsia="uk-UA"/>
        </w:rPr>
        <w:t>ДСТУ 41</w:t>
      </w:r>
      <w:r>
        <w:rPr>
          <w:rFonts w:ascii="Times New Roman" w:hAnsi="Times New Roman"/>
          <w:sz w:val="28"/>
          <w:szCs w:val="28"/>
          <w:lang w:eastAsia="uk-UA"/>
        </w:rPr>
        <w:t>23</w:t>
      </w:r>
      <w:r w:rsidRPr="002360D1">
        <w:rPr>
          <w:rFonts w:ascii="Times New Roman" w:hAnsi="Times New Roman"/>
          <w:sz w:val="28"/>
          <w:szCs w:val="28"/>
          <w:lang w:eastAsia="uk-UA"/>
        </w:rPr>
        <w:t>-20</w:t>
      </w:r>
      <w:r>
        <w:rPr>
          <w:rFonts w:ascii="Times New Roman" w:hAnsi="Times New Roman"/>
          <w:sz w:val="28"/>
          <w:szCs w:val="28"/>
          <w:lang w:eastAsia="uk-UA"/>
        </w:rPr>
        <w:t>06</w:t>
      </w:r>
      <w:r w:rsidRPr="002360D1">
        <w:rPr>
          <w:rFonts w:ascii="Times New Roman" w:hAnsi="Times New Roman"/>
          <w:sz w:val="28"/>
          <w:szCs w:val="28"/>
          <w:lang w:eastAsia="uk-UA"/>
        </w:rPr>
        <w:t xml:space="preserve"> «</w:t>
      </w:r>
      <w:r>
        <w:rPr>
          <w:rFonts w:ascii="Times New Roman" w:hAnsi="Times New Roman"/>
          <w:sz w:val="28"/>
          <w:szCs w:val="28"/>
          <w:lang w:eastAsia="uk-UA"/>
        </w:rPr>
        <w:t>Пристрої примусового зниження швидкості</w:t>
      </w:r>
      <w:r w:rsidRPr="002360D1">
        <w:rPr>
          <w:rFonts w:ascii="Times New Roman" w:hAnsi="Times New Roman"/>
          <w:sz w:val="28"/>
          <w:szCs w:val="28"/>
          <w:lang w:eastAsia="uk-UA"/>
        </w:rPr>
        <w:t>»</w:t>
      </w:r>
      <w:r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:rsidR="00055ED2" w:rsidRPr="008F6F1B" w:rsidRDefault="00055ED2" w:rsidP="00055ED2">
      <w:pPr>
        <w:pStyle w:val="a4"/>
        <w:numPr>
          <w:ilvl w:val="0"/>
          <w:numId w:val="34"/>
        </w:numPr>
        <w:spacing w:line="240" w:lineRule="auto"/>
        <w:ind w:left="426"/>
        <w:jc w:val="both"/>
        <w:rPr>
          <w:color w:val="000000"/>
          <w:sz w:val="28"/>
          <w:szCs w:val="28"/>
          <w:lang w:eastAsia="uk-UA"/>
        </w:rPr>
      </w:pPr>
      <w:r w:rsidRPr="008F6F1B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</w:rPr>
        <w:t>керівнику к</w:t>
      </w:r>
      <w:r>
        <w:rPr>
          <w:rFonts w:ascii="Times New Roman" w:hAnsi="Times New Roman"/>
          <w:sz w:val="28"/>
          <w:szCs w:val="28"/>
          <w:lang w:eastAsia="uk-UA"/>
        </w:rPr>
        <w:t>омунального</w:t>
      </w:r>
      <w:r w:rsidRPr="002360D1">
        <w:rPr>
          <w:rFonts w:ascii="Times New Roman" w:hAnsi="Times New Roman"/>
          <w:sz w:val="28"/>
          <w:szCs w:val="28"/>
          <w:lang w:eastAsia="uk-UA"/>
        </w:rPr>
        <w:t xml:space="preserve"> підприємств</w:t>
      </w:r>
      <w:r>
        <w:rPr>
          <w:rFonts w:ascii="Times New Roman" w:hAnsi="Times New Roman"/>
          <w:sz w:val="28"/>
          <w:szCs w:val="28"/>
          <w:lang w:eastAsia="uk-UA"/>
        </w:rPr>
        <w:t>а</w:t>
      </w:r>
      <w:r w:rsidRPr="002360D1">
        <w:rPr>
          <w:rFonts w:ascii="Times New Roman" w:hAnsi="Times New Roman"/>
          <w:sz w:val="28"/>
          <w:szCs w:val="28"/>
          <w:lang w:eastAsia="uk-UA"/>
        </w:rPr>
        <w:t xml:space="preserve"> «</w:t>
      </w:r>
      <w:r>
        <w:rPr>
          <w:rFonts w:ascii="Times New Roman" w:hAnsi="Times New Roman"/>
          <w:sz w:val="28"/>
          <w:szCs w:val="28"/>
          <w:lang w:eastAsia="uk-UA"/>
        </w:rPr>
        <w:t>Малехівський Сокіл</w:t>
      </w:r>
      <w:r w:rsidRPr="002360D1">
        <w:rPr>
          <w:rFonts w:ascii="Times New Roman" w:hAnsi="Times New Roman"/>
          <w:sz w:val="28"/>
          <w:szCs w:val="28"/>
          <w:lang w:eastAsia="uk-UA"/>
        </w:rPr>
        <w:t>»</w:t>
      </w:r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055ED2" w:rsidRDefault="00055ED2" w:rsidP="00055ED2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055ED2" w:rsidRPr="00846F9E" w:rsidRDefault="00055ED2" w:rsidP="00055ED2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055ED2" w:rsidRDefault="00055ED2" w:rsidP="00055ED2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Сільський голова                               В.В.Сеньковський</w:t>
      </w:r>
    </w:p>
    <w:p w:rsidR="00055ED2" w:rsidRDefault="00055ED2" w:rsidP="00055ED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735DF" w:rsidRPr="00055ED2" w:rsidRDefault="00A735DF" w:rsidP="00055ED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055ED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5ED2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058E9"/>
    <w:rsid w:val="00231921"/>
    <w:rsid w:val="0023596E"/>
    <w:rsid w:val="00235C52"/>
    <w:rsid w:val="002360D1"/>
    <w:rsid w:val="002452F3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4F28DD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65C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07781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2EAC"/>
    <w:rsid w:val="00867A0E"/>
    <w:rsid w:val="00886659"/>
    <w:rsid w:val="008877C6"/>
    <w:rsid w:val="00890158"/>
    <w:rsid w:val="008A05FA"/>
    <w:rsid w:val="008B0746"/>
    <w:rsid w:val="008B25DD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2514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0E887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A1323-9F71-4C59-8251-78CB84EF5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140</cp:revision>
  <cp:lastPrinted>2019-04-11T12:15:00Z</cp:lastPrinted>
  <dcterms:created xsi:type="dcterms:W3CDTF">2018-12-12T06:31:00Z</dcterms:created>
  <dcterms:modified xsi:type="dcterms:W3CDTF">2023-02-17T12:21:00Z</dcterms:modified>
</cp:coreProperties>
</file>