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C63" w:rsidRPr="00A305B5" w:rsidRDefault="00DE6C63" w:rsidP="00DE6C6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678D72" wp14:editId="42AA4327">
            <wp:extent cx="523875" cy="695325"/>
            <wp:effectExtent l="0" t="0" r="0" b="0"/>
            <wp:docPr id="3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63" w:rsidRPr="00A305B5" w:rsidRDefault="00DE6C63" w:rsidP="00DE6C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E6C63" w:rsidRPr="00A305B5" w:rsidRDefault="00DE6C63" w:rsidP="00DE6C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6C63" w:rsidRPr="00A305B5" w:rsidRDefault="00DE6C63" w:rsidP="00DE6C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6C63" w:rsidRPr="00A305B5" w:rsidRDefault="00DE6C63" w:rsidP="00DE6C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6C63" w:rsidRPr="00A305B5" w:rsidRDefault="00DE6C63" w:rsidP="00DE6C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DE6C63" w:rsidRPr="009A70B4" w:rsidRDefault="00DE6C63" w:rsidP="00DE6C63">
      <w:pPr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від 04.09.2019р.</w:t>
      </w:r>
    </w:p>
    <w:p w:rsidR="00DE6C63" w:rsidRDefault="00DE6C63" w:rsidP="00DE6C63">
      <w:pPr>
        <w:spacing w:line="240" w:lineRule="auto"/>
        <w:ind w:left="3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розгляд протоколу </w:t>
      </w:r>
    </w:p>
    <w:p w:rsidR="00DE6C63" w:rsidRDefault="00DE6C63" w:rsidP="00DE6C63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</w:t>
      </w:r>
      <w:proofErr w:type="spellStart"/>
      <w:r>
        <w:rPr>
          <w:i w:val="0"/>
          <w:sz w:val="28"/>
          <w:szCs w:val="28"/>
        </w:rPr>
        <w:t>адмінправопорушення</w:t>
      </w:r>
      <w:proofErr w:type="spellEnd"/>
    </w:p>
    <w:bookmarkEnd w:id="0"/>
    <w:p w:rsidR="00DE6C63" w:rsidRDefault="00DE6C63" w:rsidP="00DE6C63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</w:rPr>
      </w:pPr>
      <w:r>
        <w:rPr>
          <w:i w:val="0"/>
          <w:sz w:val="28"/>
          <w:szCs w:val="28"/>
        </w:rPr>
        <w:t xml:space="preserve">Розглянувши протокол адміністративної комісії  ЛКП «Муніципальна варта» Львівської міської ради про </w:t>
      </w:r>
      <w:proofErr w:type="spellStart"/>
      <w:r>
        <w:rPr>
          <w:i w:val="0"/>
          <w:sz w:val="28"/>
          <w:szCs w:val="28"/>
        </w:rPr>
        <w:t>адмінправопорушення</w:t>
      </w:r>
      <w:proofErr w:type="spellEnd"/>
      <w:r>
        <w:rPr>
          <w:i w:val="0"/>
          <w:sz w:val="28"/>
          <w:szCs w:val="28"/>
        </w:rPr>
        <w:t xml:space="preserve"> щодо мешканця с.Малехів Гельжинського Василя Мироновича, складений 27.08.2019 року відповідно до ст.152 (порушення правил благоустрою територій) кодексу України про адміністративні правопорушення,  беручи до уваги пояснення, надані гр. </w:t>
      </w:r>
      <w:proofErr w:type="spellStart"/>
      <w:r>
        <w:rPr>
          <w:i w:val="0"/>
          <w:sz w:val="28"/>
          <w:szCs w:val="28"/>
        </w:rPr>
        <w:t>Гельжинським</w:t>
      </w:r>
      <w:proofErr w:type="spellEnd"/>
      <w:r>
        <w:rPr>
          <w:i w:val="0"/>
          <w:sz w:val="28"/>
          <w:szCs w:val="28"/>
        </w:rPr>
        <w:t xml:space="preserve"> В.М., </w:t>
      </w:r>
      <w:r w:rsidRPr="00F50971">
        <w:rPr>
          <w:i w:val="0"/>
          <w:sz w:val="28"/>
          <w:szCs w:val="28"/>
        </w:rPr>
        <w:t xml:space="preserve">керуючись ст. </w:t>
      </w:r>
      <w:r>
        <w:rPr>
          <w:i w:val="0"/>
          <w:sz w:val="28"/>
          <w:szCs w:val="28"/>
        </w:rPr>
        <w:t>38</w:t>
      </w:r>
      <w:r w:rsidRPr="00F50971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DE6C63" w:rsidRPr="00F50971" w:rsidRDefault="00DE6C63" w:rsidP="00DE6C63">
      <w:pPr>
        <w:shd w:val="clear" w:color="auto" w:fill="FFFFFF"/>
        <w:ind w:right="14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DE6C63" w:rsidRPr="00F50971" w:rsidRDefault="00DE6C63" w:rsidP="00DE6C63">
      <w:pPr>
        <w:shd w:val="clear" w:color="auto" w:fill="FFFFFF"/>
        <w:ind w:right="14"/>
        <w:rPr>
          <w:i w:val="0"/>
          <w:sz w:val="28"/>
          <w:szCs w:val="28"/>
        </w:rPr>
      </w:pPr>
    </w:p>
    <w:p w:rsidR="00DE6C63" w:rsidRPr="00473DFE" w:rsidRDefault="00DE6C63" w:rsidP="00DE6C63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Застосувати до гр. Гельжинського В.М. попередження щодо дотримання </w:t>
      </w:r>
      <w:r w:rsidRPr="00473DFE">
        <w:rPr>
          <w:i w:val="0"/>
          <w:color w:val="333333"/>
          <w:sz w:val="28"/>
          <w:szCs w:val="28"/>
        </w:rPr>
        <w:t>правил благоустрою територій міст та інших населених пунктів, а також недодержання правил щодо забезпечення чистоти і порядку в містах та інших населених пунктах</w:t>
      </w:r>
      <w:r>
        <w:rPr>
          <w:i w:val="0"/>
          <w:sz w:val="28"/>
          <w:szCs w:val="28"/>
        </w:rPr>
        <w:t>.</w:t>
      </w:r>
    </w:p>
    <w:p w:rsidR="00DE6C63" w:rsidRPr="00F50971" w:rsidRDefault="00DE6C63" w:rsidP="00DE6C6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адміністративну комісію виконавчого комітету 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6C63" w:rsidRPr="00F50971" w:rsidRDefault="00DE6C63" w:rsidP="00DE6C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DE6C63" w:rsidRDefault="00015F91" w:rsidP="00DE6C6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DE6C63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E6C63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26A6A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8AEB6-AA4E-4B7C-8A3E-3AA0B702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4080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473</cp:revision>
  <cp:lastPrinted>2020-06-30T06:55:00Z</cp:lastPrinted>
  <dcterms:created xsi:type="dcterms:W3CDTF">2018-12-12T06:31:00Z</dcterms:created>
  <dcterms:modified xsi:type="dcterms:W3CDTF">2023-03-07T14:22:00Z</dcterms:modified>
</cp:coreProperties>
</file>