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4556ED" w:rsidRPr="00CA4642" w:rsidRDefault="004556ED" w:rsidP="004556E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DE0E6A" wp14:editId="0ADBBC65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6ED" w:rsidRPr="00CA4642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556ED" w:rsidRPr="00CA4642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556ED" w:rsidRPr="00CA4642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556ED" w:rsidRPr="00CA4642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556ED" w:rsidRPr="00CA4642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4556ED" w:rsidRDefault="004556ED" w:rsidP="004556E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556ED" w:rsidRDefault="004556ED" w:rsidP="004556ED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розгляд протоколу робочої групи</w:t>
      </w:r>
    </w:p>
    <w:bookmarkEnd w:id="0"/>
    <w:p w:rsidR="004556ED" w:rsidRDefault="004556ED" w:rsidP="004556ED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556ED" w:rsidRDefault="004556ED" w:rsidP="004556E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Розглянувши протокол робочої групи з питань регулювання діяльності у сфері розміщення зовнішньої реклами при виконавчому комітеті Малехівської сільської ради щодо надання дозволу на розміщення керуючись ст. 16 Закону України «Про рекламу»,  постановою Кабінету Міністрів України від  29.12.2003 № 2067  «Про затвердження Типових правил розміщення зовнішньої реклами», виконавчий комітет Малехівської сільської ради</w:t>
      </w:r>
    </w:p>
    <w:p w:rsidR="004556ED" w:rsidRDefault="004556ED" w:rsidP="004556E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556ED" w:rsidRDefault="004556ED" w:rsidP="004556ED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</w:t>
      </w:r>
    </w:p>
    <w:p w:rsidR="004556ED" w:rsidRDefault="004556ED" w:rsidP="004556ED">
      <w:pPr>
        <w:pStyle w:val="a4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4556ED" w:rsidRDefault="004556ED" w:rsidP="004556ED">
      <w:pPr>
        <w:numPr>
          <w:ilvl w:val="0"/>
          <w:numId w:val="25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Погодити  матеріали місця розташування  інформаційного засобу ТзОВ «</w:t>
      </w:r>
      <w:proofErr w:type="spellStart"/>
      <w:r w:rsidRPr="00DE74D1">
        <w:rPr>
          <w:i w:val="0"/>
          <w:sz w:val="28"/>
          <w:szCs w:val="28"/>
        </w:rPr>
        <w:t>ТрейдКомІнвест</w:t>
      </w:r>
      <w:proofErr w:type="spellEnd"/>
      <w:r w:rsidRPr="00DE74D1">
        <w:rPr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біля магістральної автодороги державного значення І категорії М-06 Львів-Київ праворуч Під'їзд до м. Львів на території Малехівської сільської ради по вул. Жовківська та дати дозвіл на його встановлення  терміном на п’ять років. </w:t>
      </w:r>
    </w:p>
    <w:p w:rsidR="004556ED" w:rsidRDefault="004556ED" w:rsidP="004556ED">
      <w:pPr>
        <w:numPr>
          <w:ilvl w:val="0"/>
          <w:numId w:val="25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Встановити  плату за користування місцями для розміщення рекламного засобу відповідно до методики розрахунку у розмірі 50,00 грн. за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у місяць.</w:t>
      </w:r>
    </w:p>
    <w:p w:rsidR="004556ED" w:rsidRDefault="004556ED" w:rsidP="004556ED">
      <w:pPr>
        <w:numPr>
          <w:ilvl w:val="0"/>
          <w:numId w:val="25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ТзОВ «</w:t>
      </w:r>
      <w:proofErr w:type="spellStart"/>
      <w:r w:rsidRPr="00DA4B95">
        <w:rPr>
          <w:i w:val="0"/>
          <w:sz w:val="28"/>
          <w:szCs w:val="28"/>
        </w:rPr>
        <w:t>ТрейдКомІнвест</w:t>
      </w:r>
      <w:proofErr w:type="spellEnd"/>
      <w:r>
        <w:rPr>
          <w:i w:val="0"/>
          <w:sz w:val="28"/>
          <w:szCs w:val="28"/>
        </w:rPr>
        <w:t>» укласти з виконавчим комітетом Малехівської сільської ради  договір за користування місцями для розміщення рекламного засобу; подати до виконавчого комітету після встановлення рекламного засобу  фотокопію місця встановлення рекламного засобу.</w:t>
      </w:r>
    </w:p>
    <w:p w:rsidR="004556ED" w:rsidRDefault="004556ED" w:rsidP="004556ED">
      <w:pPr>
        <w:numPr>
          <w:ilvl w:val="0"/>
          <w:numId w:val="25"/>
        </w:numPr>
        <w:tabs>
          <w:tab w:val="clear" w:pos="720"/>
        </w:tabs>
        <w:spacing w:line="240" w:lineRule="auto"/>
        <w:ind w:left="426" w:hanging="491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4556ED" w:rsidRDefault="004556ED" w:rsidP="004556ED">
      <w:pPr>
        <w:pStyle w:val="a4"/>
        <w:spacing w:before="0" w:beforeAutospacing="0" w:after="0" w:afterAutospacing="0"/>
        <w:ind w:left="426" w:hanging="491"/>
        <w:jc w:val="both"/>
        <w:rPr>
          <w:sz w:val="28"/>
          <w:szCs w:val="28"/>
          <w:lang w:val="uk-UA"/>
        </w:rPr>
      </w:pPr>
    </w:p>
    <w:p w:rsidR="004556ED" w:rsidRDefault="004556ED" w:rsidP="004556ED">
      <w:pPr>
        <w:pStyle w:val="a4"/>
        <w:spacing w:before="0" w:beforeAutospacing="0" w:after="0" w:afterAutospacing="0"/>
        <w:ind w:left="426" w:hanging="491"/>
        <w:jc w:val="both"/>
        <w:rPr>
          <w:sz w:val="28"/>
          <w:szCs w:val="28"/>
          <w:lang w:val="uk-UA"/>
        </w:rPr>
      </w:pPr>
    </w:p>
    <w:p w:rsidR="004556ED" w:rsidRDefault="004556ED" w:rsidP="004556E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556ED" w:rsidRDefault="004556ED" w:rsidP="004556ED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556ED" w:rsidRPr="00F96673" w:rsidRDefault="004556ED" w:rsidP="004556ED">
      <w:pPr>
        <w:pStyle w:val="a4"/>
        <w:spacing w:before="0" w:beforeAutospacing="0" w:after="0" w:afterAutospacing="0"/>
        <w:jc w:val="both"/>
        <w:rPr>
          <w:i/>
          <w:iCs/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Сільський голова                           В.В.Сеньковський </w:t>
      </w:r>
    </w:p>
    <w:p w:rsidR="004556ED" w:rsidRDefault="004556ED" w:rsidP="004556E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40765" w:rsidRPr="00CF7CAD" w:rsidRDefault="00540765" w:rsidP="004556E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25183-879C-48F0-8A6E-AFB4F47A1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141</cp:revision>
  <cp:lastPrinted>2018-05-23T07:02:00Z</cp:lastPrinted>
  <dcterms:created xsi:type="dcterms:W3CDTF">2018-04-17T07:41:00Z</dcterms:created>
  <dcterms:modified xsi:type="dcterms:W3CDTF">2023-03-27T12:17:00Z</dcterms:modified>
</cp:coreProperties>
</file>