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E9F" w:rsidRPr="00CA4642" w:rsidRDefault="00DB5E9F" w:rsidP="00DB5E9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A884439" wp14:editId="58AE310C">
            <wp:extent cx="523875" cy="695325"/>
            <wp:effectExtent l="0" t="0" r="0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E9F" w:rsidRPr="00CA4642" w:rsidRDefault="00DB5E9F" w:rsidP="00DB5E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B5E9F" w:rsidRPr="00CA4642" w:rsidRDefault="00DB5E9F" w:rsidP="00DB5E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B5E9F" w:rsidRPr="00CA4642" w:rsidRDefault="00DB5E9F" w:rsidP="00DB5E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B5E9F" w:rsidRPr="00CA4642" w:rsidRDefault="00DB5E9F" w:rsidP="00DB5E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B5E9F" w:rsidRPr="00CA4642" w:rsidRDefault="00DB5E9F" w:rsidP="00DB5E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DB5E9F" w:rsidRDefault="00DB5E9F" w:rsidP="00DB5E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DB5E9F" w:rsidRPr="00920D20" w:rsidRDefault="00DB5E9F" w:rsidP="00DB5E9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B5E9F" w:rsidRDefault="00DB5E9F" w:rsidP="00DB5E9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Про розгляд </w:t>
      </w:r>
      <w:proofErr w:type="spellStart"/>
      <w:r>
        <w:rPr>
          <w:i w:val="0"/>
          <w:spacing w:val="-1"/>
          <w:sz w:val="28"/>
          <w:szCs w:val="28"/>
        </w:rPr>
        <w:t>адмінправопорушення</w:t>
      </w:r>
      <w:proofErr w:type="spellEnd"/>
    </w:p>
    <w:p w:rsidR="00DB5E9F" w:rsidRDefault="00DB5E9F" w:rsidP="00DB5E9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B5E9F" w:rsidRDefault="00DB5E9F" w:rsidP="00DB5E9F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3D11E3">
        <w:rPr>
          <w:i w:val="0"/>
          <w:color w:val="000000"/>
          <w:sz w:val="28"/>
          <w:szCs w:val="28"/>
        </w:rPr>
        <w:t xml:space="preserve">Розглянувши адміністративну справу на гр. Зубик Володимира Володимировича, жителя с.Малехів вул. Південна 18, за ч.1 ст.154 кодексу про адміністративні правопорушення України щодо порушення правил тримання собак і котів утримання їх у місцях, де це заборонено відповідними правилами, чи понад установлену кількість, чи незареєстрованих собак, або приведення в громадські місця, або </w:t>
      </w:r>
      <w:proofErr w:type="spellStart"/>
      <w:r w:rsidRPr="003D11E3">
        <w:rPr>
          <w:i w:val="0"/>
          <w:color w:val="000000"/>
          <w:sz w:val="28"/>
          <w:szCs w:val="28"/>
        </w:rPr>
        <w:t>вигулювання</w:t>
      </w:r>
      <w:proofErr w:type="spellEnd"/>
      <w:r w:rsidRPr="003D11E3">
        <w:rPr>
          <w:i w:val="0"/>
          <w:color w:val="000000"/>
          <w:sz w:val="28"/>
          <w:szCs w:val="28"/>
        </w:rPr>
        <w:t xml:space="preserve"> собак без </w:t>
      </w:r>
      <w:proofErr w:type="spellStart"/>
      <w:r w:rsidRPr="003D11E3">
        <w:rPr>
          <w:i w:val="0"/>
          <w:color w:val="000000"/>
          <w:sz w:val="28"/>
          <w:szCs w:val="28"/>
        </w:rPr>
        <w:t>повідків</w:t>
      </w:r>
      <w:proofErr w:type="spellEnd"/>
      <w:r w:rsidRPr="003D11E3">
        <w:rPr>
          <w:i w:val="0"/>
          <w:color w:val="000000"/>
          <w:sz w:val="28"/>
          <w:szCs w:val="28"/>
        </w:rPr>
        <w:t xml:space="preserve"> і намордників (крім собак, у реєстраційних </w:t>
      </w:r>
      <w:proofErr w:type="spellStart"/>
      <w:r w:rsidRPr="003D11E3">
        <w:rPr>
          <w:i w:val="0"/>
          <w:color w:val="000000"/>
          <w:sz w:val="28"/>
          <w:szCs w:val="28"/>
        </w:rPr>
        <w:t>свідоцтвах</w:t>
      </w:r>
      <w:proofErr w:type="spellEnd"/>
      <w:r w:rsidRPr="003D11E3">
        <w:rPr>
          <w:i w:val="0"/>
          <w:color w:val="000000"/>
          <w:sz w:val="28"/>
          <w:szCs w:val="28"/>
        </w:rPr>
        <w:t xml:space="preserve"> на яких зроблено спеціальну відмітку) чи в невідведених для цього місцях, керуючись ч.1 ст.154 кодексу про адміністративні правопорушення України</w:t>
      </w:r>
      <w:r>
        <w:rPr>
          <w:i w:val="0"/>
          <w:color w:val="000000"/>
          <w:sz w:val="28"/>
          <w:szCs w:val="28"/>
        </w:rPr>
        <w:t>, постанови адміністративної комісії виконавчого комітету Малехівської сільської ради від 07.11.2018 року, ст. 38</w:t>
      </w:r>
      <w:r w:rsidRPr="003D11E3">
        <w:rPr>
          <w:i w:val="0"/>
          <w:iCs w:val="0"/>
          <w:sz w:val="28"/>
          <w:szCs w:val="28"/>
        </w:rPr>
        <w:t xml:space="preserve"> Закону України „Про місцеве самоврядування в Україні”, виконавчий комітет</w:t>
      </w:r>
      <w:r>
        <w:rPr>
          <w:i w:val="0"/>
          <w:iCs w:val="0"/>
          <w:sz w:val="28"/>
          <w:szCs w:val="28"/>
        </w:rPr>
        <w:t xml:space="preserve"> Малехівської сільської ради</w:t>
      </w:r>
    </w:p>
    <w:p w:rsidR="00DB5E9F" w:rsidRDefault="00DB5E9F" w:rsidP="00DB5E9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B5E9F" w:rsidRDefault="00DB5E9F" w:rsidP="00DB5E9F">
      <w:pPr>
        <w:spacing w:line="240" w:lineRule="auto"/>
        <w:rPr>
          <w:i w:val="0"/>
          <w:iCs w:val="0"/>
          <w:sz w:val="28"/>
          <w:szCs w:val="28"/>
        </w:rPr>
      </w:pPr>
    </w:p>
    <w:p w:rsidR="00DB5E9F" w:rsidRDefault="00DB5E9F" w:rsidP="00DB5E9F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DB5E9F" w:rsidRDefault="00DB5E9F" w:rsidP="00DB5E9F">
      <w:pPr>
        <w:spacing w:line="240" w:lineRule="auto"/>
        <w:rPr>
          <w:i w:val="0"/>
          <w:iCs w:val="0"/>
          <w:sz w:val="28"/>
          <w:szCs w:val="28"/>
        </w:rPr>
      </w:pPr>
    </w:p>
    <w:p w:rsidR="00DB5E9F" w:rsidRPr="003C63C6" w:rsidRDefault="00DB5E9F" w:rsidP="00DB5E9F">
      <w:pPr>
        <w:pStyle w:val="310"/>
        <w:numPr>
          <w:ilvl w:val="0"/>
          <w:numId w:val="20"/>
        </w:numPr>
        <w:shd w:val="clear" w:color="auto" w:fill="auto"/>
        <w:spacing w:before="0" w:after="0" w:line="240" w:lineRule="auto"/>
        <w:ind w:right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Накласти на </w:t>
      </w:r>
      <w:bookmarkStart w:id="0" w:name="_GoBack"/>
      <w:r>
        <w:rPr>
          <w:rFonts w:ascii="Times New Roman" w:hAnsi="Times New Roman" w:cs="Times New Roman"/>
          <w:b w:val="0"/>
          <w:sz w:val="28"/>
          <w:szCs w:val="28"/>
        </w:rPr>
        <w:t>гр. Зубик В.В.</w:t>
      </w:r>
      <w:bookmarkEnd w:id="0"/>
      <w:r>
        <w:rPr>
          <w:rFonts w:ascii="Times New Roman" w:hAnsi="Times New Roman" w:cs="Times New Roman"/>
          <w:b w:val="0"/>
          <w:sz w:val="28"/>
          <w:szCs w:val="28"/>
        </w:rPr>
        <w:t xml:space="preserve">, 1960 р.н., </w:t>
      </w:r>
      <w:r w:rsidRPr="003C63C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штраф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 розмірі </w:t>
      </w:r>
      <w:r w:rsidRPr="003C63C6">
        <w:rPr>
          <w:rFonts w:ascii="Times New Roman" w:hAnsi="Times New Roman" w:cs="Times New Roman"/>
          <w:b w:val="0"/>
          <w:color w:val="000000"/>
          <w:sz w:val="28"/>
          <w:szCs w:val="28"/>
        </w:rPr>
        <w:t>трьох неоподатковуваних мінімумів доходів громадян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,  а саме в сумі 51 грн.,00 коп. на розрахунковий рахунок 31418542013316 ЄДРПОУ 36762986 МФО 899998 Казначейство України.</w:t>
      </w:r>
    </w:p>
    <w:p w:rsidR="00DB5E9F" w:rsidRDefault="00DB5E9F" w:rsidP="00DB5E9F">
      <w:pPr>
        <w:pStyle w:val="a3"/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DB5E9F" w:rsidRDefault="00DB5E9F" w:rsidP="00DB5E9F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адміністративну комісію при виконавчому комітеті Малехівської сільської ради.</w:t>
      </w:r>
    </w:p>
    <w:p w:rsidR="00DB5E9F" w:rsidRDefault="00DB5E9F" w:rsidP="00DB5E9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5E9F" w:rsidRDefault="00DB5E9F" w:rsidP="00DB5E9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5E9F" w:rsidRDefault="00DB5E9F" w:rsidP="00DB5E9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5E9F" w:rsidRDefault="00DB5E9F" w:rsidP="00DB5E9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5E9F" w:rsidRDefault="00DB5E9F" w:rsidP="00DB5E9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5E9F" w:rsidRDefault="00DB5E9F" w:rsidP="00DB5E9F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Сільський голова                         В.В.Сеньковський</w:t>
      </w:r>
    </w:p>
    <w:p w:rsidR="00070E33" w:rsidRPr="00DB5E9F" w:rsidRDefault="00070E33" w:rsidP="00DB5E9F"/>
    <w:sectPr w:rsidR="00070E33" w:rsidRPr="00DB5E9F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23C6F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50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12AC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5BC7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3F5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16D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B5E9F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A7E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F127B-D120-4572-BE1F-5EB14F6F6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4789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509</cp:revision>
  <cp:lastPrinted>2018-11-12T13:43:00Z</cp:lastPrinted>
  <dcterms:created xsi:type="dcterms:W3CDTF">2018-04-17T07:41:00Z</dcterms:created>
  <dcterms:modified xsi:type="dcterms:W3CDTF">2023-04-11T08:21:00Z</dcterms:modified>
</cp:coreProperties>
</file>