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0ED" w:rsidRPr="00CA4642" w:rsidRDefault="00FE10ED" w:rsidP="00FE10E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18070C" wp14:editId="65D33BC3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ED" w:rsidRPr="00CA4642" w:rsidRDefault="00FE10ED" w:rsidP="00FE10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E10ED" w:rsidRPr="00CA4642" w:rsidRDefault="00FE10ED" w:rsidP="00FE10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E10ED" w:rsidRPr="00CA4642" w:rsidRDefault="00FE10ED" w:rsidP="00FE10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E10ED" w:rsidRPr="00CA4642" w:rsidRDefault="00FE10ED" w:rsidP="00FE10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E10ED" w:rsidRPr="00CA4642" w:rsidRDefault="00FE10ED" w:rsidP="00FE10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FE10ED" w:rsidRPr="00CA4642" w:rsidRDefault="00FE10ED" w:rsidP="00FE10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E10ED" w:rsidRDefault="00FE10ED" w:rsidP="00FE10E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Про внесення змін до Правил внутрішнього трудового</w:t>
      </w:r>
    </w:p>
    <w:p w:rsidR="00FE10ED" w:rsidRDefault="00FE10ED" w:rsidP="00FE10E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розпорядку Малехівської сільської ради та її виконавчого органу</w:t>
      </w:r>
    </w:p>
    <w:bookmarkEnd w:id="0"/>
    <w:p w:rsidR="00FE10ED" w:rsidRDefault="00FE10ED" w:rsidP="00FE10E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10ED" w:rsidRPr="00023930" w:rsidRDefault="00FE10ED" w:rsidP="00FE10ED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Враховуючи зауваження апарату виконавчого комітету Малехівської сільської ради щодо встановлення тривалості робочого часу та перерви на відпочинок і харчування, керуючись  </w:t>
      </w:r>
      <w:r w:rsidRPr="007B165C">
        <w:rPr>
          <w:i w:val="0"/>
          <w:sz w:val="28"/>
          <w:szCs w:val="28"/>
        </w:rPr>
        <w:t>Законом України „Про місцеве самоврядування в Україні”, виконавчий</w:t>
      </w:r>
      <w:r w:rsidRPr="00023930">
        <w:rPr>
          <w:i w:val="0"/>
          <w:sz w:val="28"/>
          <w:szCs w:val="28"/>
        </w:rPr>
        <w:t xml:space="preserve"> комітет Малехівської сільської ради </w:t>
      </w:r>
    </w:p>
    <w:p w:rsidR="00FE10ED" w:rsidRPr="00023930" w:rsidRDefault="00FE10ED" w:rsidP="00FE10ED">
      <w:pPr>
        <w:spacing w:line="240" w:lineRule="auto"/>
        <w:rPr>
          <w:b/>
          <w:i w:val="0"/>
          <w:sz w:val="28"/>
          <w:szCs w:val="28"/>
        </w:rPr>
      </w:pPr>
    </w:p>
    <w:p w:rsidR="00FE10ED" w:rsidRPr="005264ED" w:rsidRDefault="00FE10ED" w:rsidP="00FE10ED">
      <w:pPr>
        <w:spacing w:line="240" w:lineRule="auto"/>
        <w:rPr>
          <w:b/>
          <w:i w:val="0"/>
          <w:sz w:val="28"/>
          <w:szCs w:val="28"/>
        </w:rPr>
      </w:pPr>
      <w:r w:rsidRPr="00023930">
        <w:rPr>
          <w:b/>
          <w:i w:val="0"/>
          <w:sz w:val="28"/>
          <w:szCs w:val="28"/>
        </w:rPr>
        <w:t>В И Р І Ш И В:</w:t>
      </w:r>
    </w:p>
    <w:p w:rsidR="00FE10ED" w:rsidRPr="005264ED" w:rsidRDefault="00FE10ED" w:rsidP="00FE10ED">
      <w:pPr>
        <w:tabs>
          <w:tab w:val="left" w:pos="2190"/>
        </w:tabs>
        <w:spacing w:line="240" w:lineRule="auto"/>
        <w:jc w:val="both"/>
        <w:rPr>
          <w:i w:val="0"/>
          <w:sz w:val="28"/>
          <w:szCs w:val="28"/>
        </w:rPr>
      </w:pPr>
      <w:r w:rsidRPr="005264ED">
        <w:rPr>
          <w:i w:val="0"/>
          <w:sz w:val="28"/>
          <w:szCs w:val="28"/>
        </w:rPr>
        <w:t xml:space="preserve">          </w:t>
      </w:r>
      <w:r w:rsidRPr="005264ED">
        <w:rPr>
          <w:i w:val="0"/>
          <w:sz w:val="28"/>
          <w:szCs w:val="28"/>
        </w:rPr>
        <w:tab/>
      </w:r>
    </w:p>
    <w:p w:rsidR="00FE10ED" w:rsidRDefault="00FE10ED" w:rsidP="00FE10ED">
      <w:pPr>
        <w:pStyle w:val="a3"/>
        <w:numPr>
          <w:ilvl w:val="0"/>
          <w:numId w:val="24"/>
        </w:numPr>
        <w:tabs>
          <w:tab w:val="clear" w:pos="1575"/>
        </w:tabs>
        <w:spacing w:after="0"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264ED">
        <w:rPr>
          <w:rFonts w:ascii="Times New Roman" w:hAnsi="Times New Roman"/>
          <w:sz w:val="28"/>
          <w:szCs w:val="28"/>
        </w:rPr>
        <w:t>Внести</w:t>
      </w:r>
      <w:proofErr w:type="spellEnd"/>
      <w:r w:rsidRPr="005264ED">
        <w:rPr>
          <w:rFonts w:ascii="Times New Roman" w:hAnsi="Times New Roman"/>
          <w:sz w:val="28"/>
          <w:szCs w:val="28"/>
        </w:rPr>
        <w:t xml:space="preserve"> зміни до</w:t>
      </w:r>
      <w:r w:rsidRPr="005264ED">
        <w:rPr>
          <w:rFonts w:ascii="Times New Roman" w:hAnsi="Times New Roman"/>
          <w:spacing w:val="-1"/>
          <w:sz w:val="28"/>
          <w:szCs w:val="28"/>
        </w:rPr>
        <w:t xml:space="preserve"> Правил внутрішнього трудового</w:t>
      </w:r>
      <w:r w:rsidRPr="005264ED">
        <w:rPr>
          <w:rFonts w:ascii="Times New Roman" w:hAnsi="Times New Roman"/>
          <w:sz w:val="28"/>
          <w:szCs w:val="28"/>
        </w:rPr>
        <w:t xml:space="preserve"> </w:t>
      </w:r>
      <w:r w:rsidRPr="005264ED">
        <w:rPr>
          <w:rFonts w:ascii="Times New Roman" w:hAnsi="Times New Roman"/>
          <w:spacing w:val="-1"/>
          <w:sz w:val="28"/>
          <w:szCs w:val="28"/>
        </w:rPr>
        <w:t>розпорядку Малехівської сільської ради та її виконавчого органу</w:t>
      </w:r>
      <w:r>
        <w:rPr>
          <w:rFonts w:ascii="Times New Roman" w:hAnsi="Times New Roman"/>
          <w:spacing w:val="-1"/>
          <w:sz w:val="28"/>
          <w:szCs w:val="28"/>
        </w:rPr>
        <w:t xml:space="preserve"> (надалі - Правила).</w:t>
      </w:r>
    </w:p>
    <w:p w:rsidR="00FE10ED" w:rsidRDefault="00FE10ED" w:rsidP="00FE10ED">
      <w:pPr>
        <w:pStyle w:val="a3"/>
        <w:numPr>
          <w:ilvl w:val="0"/>
          <w:numId w:val="24"/>
        </w:numPr>
        <w:tabs>
          <w:tab w:val="clear" w:pos="1575"/>
        </w:tabs>
        <w:spacing w:after="0"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Пункт 5.2 Правил викласти в наступній редакції:</w:t>
      </w:r>
    </w:p>
    <w:p w:rsidR="00FE10ED" w:rsidRPr="009B6ACC" w:rsidRDefault="00FE10ED" w:rsidP="00FE10ED">
      <w:pPr>
        <w:spacing w:line="240" w:lineRule="auto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Ч</w:t>
      </w:r>
      <w:r w:rsidRPr="009B6ACC">
        <w:rPr>
          <w:spacing w:val="-1"/>
          <w:sz w:val="28"/>
          <w:szCs w:val="28"/>
        </w:rPr>
        <w:t>ас початку і закінчення роботи, перерва для відпочинку і харчування встановлюються такими:</w:t>
      </w:r>
    </w:p>
    <w:p w:rsidR="00FE10ED" w:rsidRPr="009B6ACC" w:rsidRDefault="00FE10ED" w:rsidP="00FE10E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spacing w:val="-1"/>
          <w:sz w:val="28"/>
          <w:szCs w:val="28"/>
        </w:rPr>
      </w:pPr>
      <w:r w:rsidRPr="009B6ACC">
        <w:rPr>
          <w:rFonts w:ascii="Times New Roman" w:hAnsi="Times New Roman"/>
          <w:i/>
          <w:spacing w:val="-1"/>
          <w:sz w:val="28"/>
          <w:szCs w:val="28"/>
        </w:rPr>
        <w:t xml:space="preserve">початок роботи – 8.00 год. </w:t>
      </w:r>
    </w:p>
    <w:p w:rsidR="00FE10ED" w:rsidRPr="009B6ACC" w:rsidRDefault="00FE10ED" w:rsidP="00FE10E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spacing w:val="-1"/>
          <w:sz w:val="28"/>
          <w:szCs w:val="28"/>
        </w:rPr>
      </w:pPr>
      <w:r w:rsidRPr="009B6ACC">
        <w:rPr>
          <w:rFonts w:ascii="Times New Roman" w:hAnsi="Times New Roman"/>
          <w:i/>
          <w:spacing w:val="-1"/>
          <w:sz w:val="28"/>
          <w:szCs w:val="28"/>
        </w:rPr>
        <w:t xml:space="preserve">технічна перерва – 10.45-11.00 год. </w:t>
      </w:r>
    </w:p>
    <w:p w:rsidR="00FE10ED" w:rsidRDefault="00FE10ED" w:rsidP="00FE10E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spacing w:val="-1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  <w:szCs w:val="28"/>
        </w:rPr>
        <w:t>перерва на відпочинок і харчування (обідня перерва) – 13.00 – 13.30 год.</w:t>
      </w:r>
    </w:p>
    <w:p w:rsidR="00FE10ED" w:rsidRDefault="00FE10ED" w:rsidP="00FE10E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spacing w:val="-1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  <w:szCs w:val="28"/>
        </w:rPr>
        <w:t xml:space="preserve">закінчення роботи – 17.00 год. </w:t>
      </w:r>
    </w:p>
    <w:p w:rsidR="00FE10ED" w:rsidRDefault="00FE10ED" w:rsidP="00FE10E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spacing w:val="-1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  <w:szCs w:val="28"/>
        </w:rPr>
        <w:t>п’ятниця початок роботи о 08.00 год., закінчення – 14.00 год.</w:t>
      </w:r>
    </w:p>
    <w:p w:rsidR="00FE10ED" w:rsidRPr="009B6ACC" w:rsidRDefault="00FE10ED" w:rsidP="00FE10E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  <w:szCs w:val="28"/>
        </w:rPr>
        <w:t>передсвяткові дні закінчення роботи –  о 16.00 год.</w:t>
      </w:r>
      <w:r w:rsidRPr="009B6ACC">
        <w:rPr>
          <w:rFonts w:ascii="Times New Roman" w:hAnsi="Times New Roman"/>
          <w:i/>
          <w:spacing w:val="-1"/>
          <w:sz w:val="28"/>
          <w:szCs w:val="28"/>
        </w:rPr>
        <w:t xml:space="preserve">  </w:t>
      </w:r>
    </w:p>
    <w:p w:rsidR="00FE10ED" w:rsidRPr="009B6ACC" w:rsidRDefault="00FE10ED" w:rsidP="00FE10ED">
      <w:pPr>
        <w:spacing w:line="240" w:lineRule="auto"/>
        <w:jc w:val="both"/>
        <w:rPr>
          <w:i w:val="0"/>
          <w:sz w:val="28"/>
          <w:szCs w:val="28"/>
        </w:rPr>
      </w:pPr>
      <w:r w:rsidRPr="009B6ACC">
        <w:rPr>
          <w:i w:val="0"/>
          <w:sz w:val="28"/>
          <w:szCs w:val="28"/>
        </w:rPr>
        <w:t xml:space="preserve">3.Контроль за виконанням даного рішення покласти на </w:t>
      </w:r>
      <w:r>
        <w:rPr>
          <w:i w:val="0"/>
          <w:sz w:val="28"/>
          <w:szCs w:val="28"/>
        </w:rPr>
        <w:t>секретаря</w:t>
      </w:r>
      <w:r w:rsidRPr="009B6ACC">
        <w:rPr>
          <w:i w:val="0"/>
          <w:sz w:val="28"/>
          <w:szCs w:val="28"/>
        </w:rPr>
        <w:t xml:space="preserve"> виконавчого комітету Малехівської сільської ради. </w:t>
      </w:r>
    </w:p>
    <w:p w:rsidR="00FE10ED" w:rsidRPr="00023930" w:rsidRDefault="00FE10ED" w:rsidP="00FE10ED">
      <w:pPr>
        <w:spacing w:line="240" w:lineRule="auto"/>
        <w:rPr>
          <w:i w:val="0"/>
          <w:sz w:val="28"/>
          <w:szCs w:val="28"/>
        </w:rPr>
      </w:pPr>
    </w:p>
    <w:p w:rsidR="00FE10ED" w:rsidRPr="00023930" w:rsidRDefault="00FE10ED" w:rsidP="00FE10ED">
      <w:pPr>
        <w:spacing w:line="240" w:lineRule="auto"/>
        <w:rPr>
          <w:i w:val="0"/>
          <w:sz w:val="28"/>
          <w:szCs w:val="28"/>
        </w:rPr>
      </w:pPr>
    </w:p>
    <w:p w:rsidR="00FE10ED" w:rsidRDefault="00FE10ED" w:rsidP="00FE10ED">
      <w:pPr>
        <w:spacing w:line="240" w:lineRule="auto"/>
        <w:rPr>
          <w:i w:val="0"/>
          <w:sz w:val="28"/>
          <w:szCs w:val="28"/>
        </w:rPr>
      </w:pPr>
    </w:p>
    <w:p w:rsidR="00FE10ED" w:rsidRPr="00023930" w:rsidRDefault="00FE10ED" w:rsidP="00FE10ED">
      <w:pPr>
        <w:spacing w:line="240" w:lineRule="auto"/>
        <w:rPr>
          <w:i w:val="0"/>
          <w:sz w:val="28"/>
          <w:szCs w:val="28"/>
        </w:rPr>
      </w:pPr>
    </w:p>
    <w:p w:rsidR="00FE10ED" w:rsidRDefault="00FE10ED" w:rsidP="00FE10ED">
      <w:pPr>
        <w:spacing w:line="240" w:lineRule="auto"/>
        <w:rPr>
          <w:i w:val="0"/>
          <w:sz w:val="28"/>
          <w:szCs w:val="28"/>
        </w:rPr>
      </w:pPr>
      <w:r w:rsidRPr="00023930">
        <w:rPr>
          <w:i w:val="0"/>
          <w:sz w:val="28"/>
          <w:szCs w:val="28"/>
        </w:rPr>
        <w:t xml:space="preserve">Сільський голова                                                      В.Сеньковський </w:t>
      </w:r>
    </w:p>
    <w:p w:rsidR="00FE10ED" w:rsidRDefault="00FE10ED" w:rsidP="00FE10E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10ED" w:rsidRDefault="00FE10ED" w:rsidP="00FE10E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10ED" w:rsidRDefault="00FE10ED" w:rsidP="00FE10E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071DB" w:rsidRPr="00FE10ED" w:rsidRDefault="00D071DB" w:rsidP="00FE10E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FE10ED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14509"/>
    <w:rsid w:val="00B244D9"/>
    <w:rsid w:val="00B31036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D5878"/>
    <w:rsid w:val="00DD6C31"/>
    <w:rsid w:val="00DF586C"/>
    <w:rsid w:val="00E5542D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501EF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201</cp:revision>
  <cp:lastPrinted>2017-04-04T05:25:00Z</cp:lastPrinted>
  <dcterms:created xsi:type="dcterms:W3CDTF">2017-01-03T06:58:00Z</dcterms:created>
  <dcterms:modified xsi:type="dcterms:W3CDTF">2023-04-24T08:38:00Z</dcterms:modified>
</cp:coreProperties>
</file>