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1" layoutInCell="1" allowOverlap="0" wp14:anchorId="326668D5" wp14:editId="1DD07325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60E82" w:rsidRPr="00B36708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36708">
        <w:rPr>
          <w:i w:val="0"/>
          <w:iCs w:val="0"/>
          <w:spacing w:val="-1"/>
          <w:sz w:val="28"/>
          <w:szCs w:val="28"/>
        </w:rPr>
        <w:t>УКРАЇНА</w:t>
      </w:r>
    </w:p>
    <w:p w:rsidR="00C60E82" w:rsidRPr="00B36708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36708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60E82" w:rsidRPr="00B36708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36708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60E82" w:rsidRPr="00B36708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36708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60E82" w:rsidRPr="00B36708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36708">
        <w:rPr>
          <w:i w:val="0"/>
          <w:iCs w:val="0"/>
          <w:spacing w:val="-1"/>
          <w:sz w:val="28"/>
          <w:szCs w:val="28"/>
        </w:rPr>
        <w:t>РІШЕННЯ №25</w:t>
      </w:r>
    </w:p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6"/>
          <w:szCs w:val="26"/>
        </w:rPr>
      </w:pPr>
      <w:r>
        <w:rPr>
          <w:i w:val="0"/>
          <w:iCs w:val="0"/>
          <w:spacing w:val="-1"/>
          <w:sz w:val="26"/>
          <w:szCs w:val="26"/>
        </w:rPr>
        <w:t>.</w:t>
      </w:r>
    </w:p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4"/>
          <w:szCs w:val="24"/>
        </w:rPr>
      </w:pP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надання дозволу на </w:t>
      </w: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продовження  терміну дії дозволу</w:t>
      </w: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на розміщення об’єкту торгівлі </w:t>
      </w:r>
    </w:p>
    <w:p w:rsidR="00C60E82" w:rsidRDefault="00C60E82" w:rsidP="00C60E82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C60E82" w:rsidRDefault="00C60E82" w:rsidP="00C60E82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  <w:lang w:eastAsia="uk-UA"/>
        </w:rPr>
        <w:t>фізичної особи-підприємця</w:t>
      </w:r>
      <w:r>
        <w:rPr>
          <w:rStyle w:val="12pt"/>
          <w:i w:val="0"/>
          <w:sz w:val="28"/>
          <w:szCs w:val="28"/>
          <w:lang w:eastAsia="uk-UA"/>
        </w:rPr>
        <w:t xml:space="preserve"> Сидоряк Романа Богдановича</w:t>
      </w:r>
      <w:r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</w:rPr>
        <w:t>щодо надання дозволу на продовження терміну дії дозволу на розміщення об’єкту торгівлі – магазину з продажу будівельних товарів по вул. Київська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C60E82" w:rsidRDefault="00C60E82" w:rsidP="00C60E82">
      <w:pPr>
        <w:spacing w:line="240" w:lineRule="auto"/>
        <w:rPr>
          <w:i w:val="0"/>
          <w:sz w:val="28"/>
          <w:szCs w:val="28"/>
        </w:rPr>
      </w:pPr>
    </w:p>
    <w:p w:rsidR="00C60E82" w:rsidRDefault="00C60E82" w:rsidP="00C60E82">
      <w:pPr>
        <w:spacing w:line="240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60E82" w:rsidRDefault="00C60E82" w:rsidP="00C60E82">
      <w:pPr>
        <w:widowControl/>
        <w:numPr>
          <w:ilvl w:val="0"/>
          <w:numId w:val="20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z w:val="28"/>
          <w:szCs w:val="28"/>
        </w:rPr>
        <w:t xml:space="preserve">ФОП Сидоряк Р.Б. </w:t>
      </w:r>
      <w:bookmarkEnd w:id="0"/>
      <w:r>
        <w:rPr>
          <w:i w:val="0"/>
          <w:sz w:val="28"/>
          <w:szCs w:val="28"/>
        </w:rPr>
        <w:t>на продовження терміну дії дозволу на розміщення об’єкту торгівлі – магазину з продажу будівельних товарів по вул. Київська в с.Малехів Жовківського району Львівської області на один рік.</w:t>
      </w:r>
    </w:p>
    <w:p w:rsidR="00C60E82" w:rsidRDefault="00C60E82" w:rsidP="00C60E82">
      <w:pPr>
        <w:widowControl/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C60E82" w:rsidRDefault="00C60E82" w:rsidP="00C60E82">
      <w:pPr>
        <w:widowControl/>
        <w:numPr>
          <w:ilvl w:val="0"/>
          <w:numId w:val="20"/>
        </w:numPr>
        <w:tabs>
          <w:tab w:val="clear" w:pos="1060"/>
        </w:tabs>
        <w:autoSpaceDE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Затвердити графік роботи об’єкту – щодня - з 9.00 до 17.00 год.; без обідньої перерви, вихідні дні – субота та неділя.</w:t>
      </w:r>
    </w:p>
    <w:p w:rsidR="00C60E82" w:rsidRDefault="00C60E82" w:rsidP="00C60E82">
      <w:pPr>
        <w:ind w:left="42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</w:t>
      </w: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60E82" w:rsidRDefault="00C60E82" w:rsidP="00C60E82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60E82" w:rsidRDefault="00C60E82" w:rsidP="00C60E82">
      <w:pPr>
        <w:spacing w:line="240" w:lineRule="auto"/>
        <w:rPr>
          <w:i w:val="0"/>
          <w:sz w:val="28"/>
          <w:szCs w:val="28"/>
        </w:rPr>
      </w:pPr>
    </w:p>
    <w:p w:rsidR="00C60E82" w:rsidRDefault="00C60E82" w:rsidP="00C60E82">
      <w:pPr>
        <w:spacing w:line="240" w:lineRule="auto"/>
        <w:rPr>
          <w:i w:val="0"/>
          <w:sz w:val="28"/>
          <w:szCs w:val="28"/>
        </w:rPr>
      </w:pPr>
    </w:p>
    <w:p w:rsidR="00C60E82" w:rsidRDefault="00C60E82" w:rsidP="00C60E8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C60E82" w:rsidRDefault="00C60E82" w:rsidP="00C60E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60E82" w:rsidRDefault="00C60E82" w:rsidP="00C60E8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C60E82" w:rsidRDefault="005F3708" w:rsidP="00C60E82"/>
    <w:sectPr w:rsidR="005F3708" w:rsidRPr="00C60E82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9E3" w:rsidRDefault="005009E3" w:rsidP="0025762A">
      <w:pPr>
        <w:spacing w:line="240" w:lineRule="auto"/>
      </w:pPr>
      <w:r>
        <w:separator/>
      </w:r>
    </w:p>
  </w:endnote>
  <w:endnote w:type="continuationSeparator" w:id="0">
    <w:p w:rsidR="005009E3" w:rsidRDefault="005009E3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9E3" w:rsidRDefault="005009E3" w:rsidP="0025762A">
      <w:pPr>
        <w:spacing w:line="240" w:lineRule="auto"/>
      </w:pPr>
      <w:r>
        <w:separator/>
      </w:r>
    </w:p>
  </w:footnote>
  <w:footnote w:type="continuationSeparator" w:id="0">
    <w:p w:rsidR="005009E3" w:rsidRDefault="005009E3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6EBA"/>
    <w:rsid w:val="00447AB9"/>
    <w:rsid w:val="0046094A"/>
    <w:rsid w:val="0046510C"/>
    <w:rsid w:val="004A220A"/>
    <w:rsid w:val="004B4837"/>
    <w:rsid w:val="004C335E"/>
    <w:rsid w:val="004C40EB"/>
    <w:rsid w:val="005009E3"/>
    <w:rsid w:val="005132A2"/>
    <w:rsid w:val="00523BAE"/>
    <w:rsid w:val="005361DA"/>
    <w:rsid w:val="00570FA7"/>
    <w:rsid w:val="005803C6"/>
    <w:rsid w:val="00587DA0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C6F13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E6955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0E82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3E501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EA0D1-54D1-434D-8925-98455ABB0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696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193</cp:revision>
  <cp:lastPrinted>2016-06-10T11:47:00Z</cp:lastPrinted>
  <dcterms:created xsi:type="dcterms:W3CDTF">2016-04-04T10:44:00Z</dcterms:created>
  <dcterms:modified xsi:type="dcterms:W3CDTF">2023-05-23T08:57:00Z</dcterms:modified>
</cp:coreProperties>
</file>