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A6D" w:rsidRPr="00CA4642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211CE4D" wp14:editId="4024335E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A6D" w:rsidRPr="00CA4642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05A6D" w:rsidRPr="00CA4642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05A6D" w:rsidRPr="00CA4642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05A6D" w:rsidRPr="00CA4642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05A6D" w:rsidRPr="00CA4642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205A6D" w:rsidRDefault="00205A6D" w:rsidP="00205A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205A6D" w:rsidRDefault="00205A6D" w:rsidP="00205A6D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205A6D" w:rsidRDefault="00205A6D" w:rsidP="00205A6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Про внесення змін до рішення</w:t>
      </w:r>
    </w:p>
    <w:p w:rsidR="00205A6D" w:rsidRDefault="00205A6D" w:rsidP="00205A6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Малехівської сільської ради від 27.12.2013 року</w:t>
      </w:r>
    </w:p>
    <w:p w:rsidR="00205A6D" w:rsidRDefault="00205A6D" w:rsidP="00205A6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за №33</w:t>
      </w:r>
    </w:p>
    <w:bookmarkEnd w:id="0"/>
    <w:p w:rsidR="00205A6D" w:rsidRDefault="00205A6D" w:rsidP="00205A6D">
      <w:pPr>
        <w:spacing w:line="240" w:lineRule="auto"/>
        <w:ind w:right="-284" w:firstLine="709"/>
        <w:jc w:val="both"/>
        <w:rPr>
          <w:i w:val="0"/>
          <w:color w:val="000000"/>
          <w:sz w:val="28"/>
          <w:szCs w:val="28"/>
        </w:rPr>
      </w:pPr>
    </w:p>
    <w:p w:rsidR="00205A6D" w:rsidRPr="00972238" w:rsidRDefault="00205A6D" w:rsidP="00205A6D">
      <w:pPr>
        <w:spacing w:line="360" w:lineRule="auto"/>
        <w:ind w:right="-284" w:firstLine="709"/>
        <w:jc w:val="both"/>
        <w:rPr>
          <w:b/>
          <w:i w:val="0"/>
          <w:color w:val="000000"/>
          <w:sz w:val="28"/>
          <w:szCs w:val="28"/>
        </w:rPr>
      </w:pPr>
      <w:r w:rsidRPr="00972238">
        <w:rPr>
          <w:i w:val="0"/>
          <w:color w:val="000000"/>
          <w:sz w:val="28"/>
          <w:szCs w:val="28"/>
        </w:rPr>
        <w:t xml:space="preserve">Керуючись Типовими правилами розміщення зовнішньої реклами, затвердженим постановою КМУ від 29.12.2003 р. №2067 (зі змінами), Законом України «Про рекламу», ст. </w:t>
      </w:r>
      <w:r>
        <w:rPr>
          <w:i w:val="0"/>
          <w:color w:val="000000"/>
          <w:sz w:val="28"/>
          <w:szCs w:val="28"/>
        </w:rPr>
        <w:t>30</w:t>
      </w:r>
      <w:r w:rsidRPr="00972238">
        <w:rPr>
          <w:i w:val="0"/>
          <w:color w:val="000000"/>
          <w:sz w:val="28"/>
          <w:szCs w:val="28"/>
        </w:rPr>
        <w:t xml:space="preserve"> Закону України «Про місцеве самоврядування», </w:t>
      </w:r>
      <w:r>
        <w:rPr>
          <w:i w:val="0"/>
          <w:color w:val="000000"/>
          <w:sz w:val="28"/>
          <w:szCs w:val="28"/>
        </w:rPr>
        <w:t xml:space="preserve">беручи до уваги рівень інфляції в Україні, виконавчий комітет </w:t>
      </w:r>
      <w:r w:rsidRPr="00972238">
        <w:rPr>
          <w:i w:val="0"/>
          <w:color w:val="000000"/>
          <w:sz w:val="28"/>
          <w:szCs w:val="28"/>
        </w:rPr>
        <w:t>Малехівськ</w:t>
      </w:r>
      <w:r>
        <w:rPr>
          <w:i w:val="0"/>
          <w:color w:val="000000"/>
          <w:sz w:val="28"/>
          <w:szCs w:val="28"/>
        </w:rPr>
        <w:t>ої</w:t>
      </w:r>
      <w:r w:rsidRPr="00972238">
        <w:rPr>
          <w:i w:val="0"/>
          <w:color w:val="000000"/>
          <w:sz w:val="28"/>
          <w:szCs w:val="28"/>
        </w:rPr>
        <w:t xml:space="preserve"> сільськ</w:t>
      </w:r>
      <w:r>
        <w:rPr>
          <w:i w:val="0"/>
          <w:color w:val="000000"/>
          <w:sz w:val="28"/>
          <w:szCs w:val="28"/>
        </w:rPr>
        <w:t>ої</w:t>
      </w:r>
      <w:r w:rsidRPr="00972238">
        <w:rPr>
          <w:i w:val="0"/>
          <w:color w:val="000000"/>
          <w:sz w:val="28"/>
          <w:szCs w:val="28"/>
        </w:rPr>
        <w:t xml:space="preserve"> рад</w:t>
      </w:r>
      <w:r>
        <w:rPr>
          <w:i w:val="0"/>
          <w:color w:val="000000"/>
          <w:sz w:val="28"/>
          <w:szCs w:val="28"/>
        </w:rPr>
        <w:t>и</w:t>
      </w:r>
      <w:r w:rsidRPr="00972238">
        <w:rPr>
          <w:i w:val="0"/>
          <w:color w:val="000000"/>
          <w:sz w:val="28"/>
          <w:szCs w:val="28"/>
        </w:rPr>
        <w:t xml:space="preserve"> </w:t>
      </w:r>
    </w:p>
    <w:p w:rsidR="00205A6D" w:rsidRPr="00972238" w:rsidRDefault="00205A6D" w:rsidP="00205A6D">
      <w:pPr>
        <w:spacing w:line="360" w:lineRule="auto"/>
        <w:ind w:right="-284" w:firstLine="709"/>
        <w:jc w:val="both"/>
        <w:rPr>
          <w:b/>
          <w:i w:val="0"/>
          <w:color w:val="000000"/>
          <w:sz w:val="28"/>
          <w:szCs w:val="28"/>
        </w:rPr>
      </w:pPr>
    </w:p>
    <w:p w:rsidR="00205A6D" w:rsidRPr="000C2EC4" w:rsidRDefault="00205A6D" w:rsidP="00205A6D">
      <w:pPr>
        <w:spacing w:line="240" w:lineRule="auto"/>
        <w:ind w:right="-284"/>
        <w:rPr>
          <w:i w:val="0"/>
          <w:color w:val="000000"/>
          <w:sz w:val="28"/>
          <w:szCs w:val="28"/>
        </w:rPr>
      </w:pPr>
      <w:r w:rsidRPr="00972238">
        <w:rPr>
          <w:i w:val="0"/>
          <w:color w:val="000000"/>
          <w:sz w:val="28"/>
          <w:szCs w:val="28"/>
        </w:rPr>
        <w:t>ВИРІШИ</w:t>
      </w:r>
      <w:r>
        <w:rPr>
          <w:i w:val="0"/>
          <w:color w:val="000000"/>
          <w:sz w:val="28"/>
          <w:szCs w:val="28"/>
        </w:rPr>
        <w:t>ЛА</w:t>
      </w:r>
      <w:r w:rsidRPr="00972238">
        <w:rPr>
          <w:i w:val="0"/>
          <w:color w:val="000000"/>
          <w:sz w:val="28"/>
          <w:szCs w:val="28"/>
        </w:rPr>
        <w:t>:</w:t>
      </w:r>
    </w:p>
    <w:p w:rsidR="00205A6D" w:rsidRDefault="00205A6D" w:rsidP="00205A6D">
      <w:pPr>
        <w:spacing w:line="240" w:lineRule="auto"/>
        <w:ind w:right="-284"/>
        <w:rPr>
          <w:b/>
          <w:i w:val="0"/>
          <w:color w:val="000000"/>
          <w:sz w:val="28"/>
          <w:szCs w:val="28"/>
        </w:rPr>
      </w:pPr>
    </w:p>
    <w:p w:rsidR="00205A6D" w:rsidRPr="005301F4" w:rsidRDefault="00205A6D" w:rsidP="00205A6D">
      <w:pPr>
        <w:pStyle w:val="a3"/>
        <w:numPr>
          <w:ilvl w:val="0"/>
          <w:numId w:val="22"/>
        </w:numPr>
        <w:ind w:left="426" w:right="-284"/>
        <w:jc w:val="both"/>
        <w:rPr>
          <w:rFonts w:ascii="Times New Roman" w:hAnsi="Times New Roman"/>
          <w:color w:val="000000"/>
          <w:sz w:val="28"/>
          <w:szCs w:val="28"/>
        </w:rPr>
      </w:pPr>
      <w:r w:rsidRPr="005301F4">
        <w:rPr>
          <w:rFonts w:ascii="Times New Roman" w:hAnsi="Times New Roman"/>
          <w:color w:val="000000"/>
          <w:sz w:val="28"/>
          <w:szCs w:val="28"/>
        </w:rPr>
        <w:t xml:space="preserve">Подати на сесію </w:t>
      </w:r>
      <w:r w:rsidRPr="005301F4">
        <w:rPr>
          <w:rFonts w:ascii="Times New Roman" w:hAnsi="Times New Roman"/>
          <w:spacing w:val="-1"/>
          <w:sz w:val="28"/>
          <w:szCs w:val="28"/>
        </w:rPr>
        <w:t>Малехівської сільської ради пропозицію щодо внесення змін у Додаток №2 до рішення</w:t>
      </w:r>
      <w:r w:rsidRPr="005301F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301F4">
        <w:rPr>
          <w:rFonts w:ascii="Times New Roman" w:hAnsi="Times New Roman"/>
          <w:spacing w:val="-1"/>
          <w:sz w:val="28"/>
          <w:szCs w:val="28"/>
        </w:rPr>
        <w:t>від 27.12.2013 року</w:t>
      </w:r>
      <w:r w:rsidRPr="005301F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301F4">
        <w:rPr>
          <w:rFonts w:ascii="Times New Roman" w:hAnsi="Times New Roman"/>
          <w:spacing w:val="-1"/>
          <w:sz w:val="28"/>
          <w:szCs w:val="28"/>
        </w:rPr>
        <w:t xml:space="preserve">за №33, а саме у Порядок визначення розміру плати за право тимчасового користування місцями </w:t>
      </w:r>
      <w:r w:rsidRPr="005301F4">
        <w:rPr>
          <w:rFonts w:ascii="Times New Roman" w:hAnsi="Times New Roman"/>
          <w:color w:val="000000"/>
          <w:sz w:val="28"/>
          <w:szCs w:val="28"/>
        </w:rPr>
        <w:t>розміщення об’єктів зовнішньої реклами, які перебувають у комунальній власності територіальної громади Малехівської сільської ради.</w:t>
      </w:r>
    </w:p>
    <w:p w:rsidR="00205A6D" w:rsidRPr="005301F4" w:rsidRDefault="00205A6D" w:rsidP="00205A6D">
      <w:pPr>
        <w:pStyle w:val="a3"/>
        <w:numPr>
          <w:ilvl w:val="0"/>
          <w:numId w:val="22"/>
        </w:numPr>
        <w:ind w:left="426" w:right="-284"/>
        <w:jc w:val="both"/>
        <w:rPr>
          <w:rFonts w:ascii="Times New Roman" w:hAnsi="Times New Roman"/>
          <w:color w:val="000000"/>
          <w:sz w:val="28"/>
          <w:szCs w:val="28"/>
        </w:rPr>
      </w:pPr>
      <w:r w:rsidRPr="005301F4">
        <w:rPr>
          <w:rFonts w:ascii="Times New Roman" w:hAnsi="Times New Roman"/>
          <w:color w:val="000000"/>
          <w:sz w:val="28"/>
          <w:szCs w:val="28"/>
        </w:rPr>
        <w:t xml:space="preserve">Запропонувати депутатському корпусу збільшити плату за </w:t>
      </w:r>
      <w:r w:rsidRPr="005301F4">
        <w:rPr>
          <w:rFonts w:ascii="Times New Roman" w:hAnsi="Times New Roman"/>
          <w:spacing w:val="-1"/>
          <w:sz w:val="28"/>
          <w:szCs w:val="28"/>
        </w:rPr>
        <w:t xml:space="preserve">право тимчасового користування місцями </w:t>
      </w:r>
      <w:r w:rsidRPr="005301F4">
        <w:rPr>
          <w:rFonts w:ascii="Times New Roman" w:hAnsi="Times New Roman"/>
          <w:color w:val="000000"/>
          <w:sz w:val="28"/>
          <w:szCs w:val="28"/>
        </w:rPr>
        <w:t>розміщення щита, що стоїть окремо з 12 грн./1м</w:t>
      </w:r>
      <w:r w:rsidRPr="005301F4"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2 </w:t>
      </w:r>
      <w:r w:rsidRPr="005301F4">
        <w:rPr>
          <w:rFonts w:ascii="Times New Roman" w:hAnsi="Times New Roman"/>
          <w:color w:val="000000"/>
          <w:sz w:val="28"/>
          <w:szCs w:val="28"/>
        </w:rPr>
        <w:t>на 50грн/1м</w:t>
      </w:r>
      <w:r w:rsidRPr="005301F4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5301F4">
        <w:rPr>
          <w:rFonts w:ascii="Times New Roman" w:hAnsi="Times New Roman"/>
          <w:color w:val="000000"/>
          <w:sz w:val="28"/>
          <w:szCs w:val="28"/>
        </w:rPr>
        <w:t xml:space="preserve"> з 01.01.2017 року для існуючих користувачів, а для нових користувачів з вересня 2016 року.</w:t>
      </w:r>
    </w:p>
    <w:p w:rsidR="00205A6D" w:rsidRPr="00972238" w:rsidRDefault="00205A6D" w:rsidP="00205A6D">
      <w:pPr>
        <w:spacing w:line="240" w:lineRule="auto"/>
        <w:ind w:right="-284"/>
        <w:jc w:val="both"/>
        <w:rPr>
          <w:b/>
          <w:i w:val="0"/>
          <w:color w:val="000000"/>
          <w:sz w:val="28"/>
          <w:szCs w:val="28"/>
        </w:rPr>
      </w:pPr>
    </w:p>
    <w:p w:rsidR="00205A6D" w:rsidRPr="00972238" w:rsidRDefault="00205A6D" w:rsidP="00205A6D">
      <w:pPr>
        <w:spacing w:line="240" w:lineRule="auto"/>
        <w:ind w:right="-284"/>
        <w:jc w:val="both"/>
        <w:rPr>
          <w:b/>
          <w:i w:val="0"/>
          <w:color w:val="000000"/>
          <w:sz w:val="28"/>
          <w:szCs w:val="28"/>
        </w:rPr>
      </w:pPr>
      <w:r w:rsidRPr="00972238">
        <w:rPr>
          <w:i w:val="0"/>
          <w:color w:val="000000"/>
          <w:sz w:val="28"/>
          <w:szCs w:val="28"/>
        </w:rPr>
        <w:t>Сільський голова                            В.В.Сеньковський</w:t>
      </w:r>
    </w:p>
    <w:p w:rsidR="00205A6D" w:rsidRDefault="00205A6D" w:rsidP="00205A6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05A6D" w:rsidRDefault="00205A6D" w:rsidP="00205A6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05A6D" w:rsidRPr="001D45FB" w:rsidRDefault="00205A6D" w:rsidP="00205A6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07640" w:rsidRPr="00205A6D" w:rsidRDefault="00205A6D" w:rsidP="00205A6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br w:type="page"/>
      </w:r>
    </w:p>
    <w:p w:rsidR="00F07640" w:rsidRPr="00B61503" w:rsidRDefault="00F07640" w:rsidP="00F07640">
      <w:pPr>
        <w:shd w:val="clear" w:color="auto" w:fill="FFFFFF"/>
        <w:suppressAutoHyphens/>
        <w:snapToGrid w:val="0"/>
        <w:spacing w:line="240" w:lineRule="auto"/>
        <w:ind w:left="5529" w:firstLine="135"/>
        <w:rPr>
          <w:b/>
          <w:sz w:val="18"/>
          <w:szCs w:val="18"/>
          <w:lang w:eastAsia="zh-CN"/>
        </w:rPr>
      </w:pPr>
    </w:p>
    <w:p w:rsidR="005F3708" w:rsidRPr="00F07640" w:rsidRDefault="005F3708" w:rsidP="00F07640">
      <w:pPr>
        <w:spacing w:line="240" w:lineRule="auto"/>
        <w:jc w:val="both"/>
        <w:rPr>
          <w:rFonts w:eastAsia="Calibri"/>
          <w:spacing w:val="-1"/>
          <w:sz w:val="28"/>
          <w:szCs w:val="28"/>
        </w:rPr>
      </w:pPr>
    </w:p>
    <w:sectPr w:rsidR="005F3708" w:rsidRPr="00F07640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05A6D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43CD3"/>
    <w:rsid w:val="0045428B"/>
    <w:rsid w:val="00461E56"/>
    <w:rsid w:val="00481FBE"/>
    <w:rsid w:val="0048276E"/>
    <w:rsid w:val="00487DC1"/>
    <w:rsid w:val="004D52EE"/>
    <w:rsid w:val="00510E74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9B79C2"/>
    <w:rsid w:val="009F5041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07640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C846E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121</cp:revision>
  <cp:lastPrinted>2019-09-02T11:19:00Z</cp:lastPrinted>
  <dcterms:created xsi:type="dcterms:W3CDTF">2016-09-14T05:23:00Z</dcterms:created>
  <dcterms:modified xsi:type="dcterms:W3CDTF">2023-06-15T13:11:00Z</dcterms:modified>
</cp:coreProperties>
</file>