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 виконавчого комітету  Винниківської міської ради  № 22 від 25.01.2011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C589C7" w14:textId="44610AB0" w:rsidR="00201E23" w:rsidRPr="00201E23" w:rsidRDefault="00201E23" w:rsidP="00201E23">
      <w:pPr>
        <w:spacing w:before="100" w:beforeAutospacing="1" w:line="36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Cs w:val="28"/>
        </w:rPr>
        <w:t>Керуючись Законом України «Про місцеве самоврядування в Україні», рішенням Винниківської міської ради №16 від 03.12.2015 року «Про внесення змін до структури та штатного розпису виконавчого комітету Винниківської міської ради», виконавчий комітет Винниківської міської ради вирішив:</w:t>
      </w:r>
    </w:p>
    <w:p w14:paraId="5C438C2E" w14:textId="77777777" w:rsidR="00201E23" w:rsidRDefault="00201E23" w:rsidP="00201E23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Внести зміни до рішення виконавчого комітету Винниківської міської ради №22 від 25 січня 2011 року «Про затвердження Положень про комісії виконавчого комітету».</w:t>
      </w:r>
    </w:p>
    <w:p w14:paraId="2665A857" w14:textId="77777777" w:rsidR="00201E23" w:rsidRDefault="00201E23" w:rsidP="00201E23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1.1.</w:t>
      </w:r>
      <w:r>
        <w:rPr>
          <w:color w:val="000000"/>
          <w:sz w:val="14"/>
          <w:szCs w:val="14"/>
        </w:rPr>
        <w:t>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У Додатку №1 до рішення виконавчого комітету Винниківської міської ради №22 від 25 січня 2011 року «Про затвердження Положень про комісії виконавчого комітету» пункт 1 викласти у наступній редакції: Міжвідомча комісія при виконавчому комітеті Винниківської міської ради утворюється рішенням виконавчого комітету. До складу міжвідомчої комісії входять: Заступник міського голови з питань міжнародного партнерства та гуманітарного розвитку – голова комісії; Начальник відділу земельних ресурсів та коммунального майна – заступник голови комісії; Спеціаліст І категорії – архітектор – секретар комісії; представник Державної служби з надзвичайних ситуацій;директор МКП «Винниківське»; Начальник відділу юридичного забезпечення та соціальної роботи; Представник СЕС Личаківського району.</w:t>
      </w:r>
    </w:p>
    <w:p w14:paraId="24F7CD1A" w14:textId="77777777" w:rsidR="00201E23" w:rsidRDefault="00201E23" w:rsidP="00201E23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1.2.</w:t>
      </w:r>
      <w:r>
        <w:rPr>
          <w:color w:val="000000"/>
          <w:sz w:val="14"/>
          <w:szCs w:val="14"/>
        </w:rPr>
        <w:t>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Пункти 3.14, 5.1, 5.2 Додатку №1 до рішення виконавчого комітету Винниківської міської ради №22 від 25 січня 2011 року «Про затвердження Положень про комісії виконавчого комітету» виключити.</w:t>
      </w:r>
    </w:p>
    <w:p w14:paraId="51841A76" w14:textId="77777777" w:rsidR="00201E23" w:rsidRDefault="00201E23" w:rsidP="00201E23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1.3.</w:t>
      </w:r>
      <w:r>
        <w:rPr>
          <w:color w:val="000000"/>
          <w:sz w:val="14"/>
          <w:szCs w:val="14"/>
        </w:rPr>
        <w:t>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 xml:space="preserve">У Додатку №2 до рішення виконавчого комітету Винниківської міської ради №22 від 25 січня 2011 року «Про затвердження Положень про комісії виконавчого комітету» пункт 2.2 викласти у наступній редакції: Адміністративна комісія утворюється виконавчим комітетом Винниківської міської ради у складі: Заступник міського голови з питань міжнародного </w:t>
      </w:r>
      <w:r>
        <w:rPr>
          <w:color w:val="000000"/>
          <w:szCs w:val="28"/>
        </w:rPr>
        <w:lastRenderedPageBreak/>
        <w:t>партнерства та гуманітарного розвитку – голова комісії; Керуючий справами - заступник голови комісії; Юрисконсульт – секретар комісії; Начальник відділу земельних ресурсів та комунального майна; Начальник відділу юридичного забезпечення та соціальної роботи; Спеціаліст з питань бухгалтерського обліку; Начальник відділу обліку та звітності.</w:t>
      </w:r>
    </w:p>
    <w:p w14:paraId="53F80DAA" w14:textId="77777777" w:rsidR="00201E23" w:rsidRDefault="00201E23" w:rsidP="00201E23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1.4.</w:t>
      </w:r>
      <w:r>
        <w:rPr>
          <w:color w:val="000000"/>
          <w:sz w:val="14"/>
          <w:szCs w:val="14"/>
        </w:rPr>
        <w:t>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Назву комісії у рішенні виконавчого комітету Винниківської міської ради №22 від 25 січня 2011 року «Про затвердження Положень про комісії виконавчого комітету» та відповідних додатках «Житлова комісія при виконкомі Винниківської міської ради» змінити на «Громадська комісія з житлових питань при виконавчому комітеті Винниківської міської ради»</w:t>
      </w:r>
    </w:p>
    <w:p w14:paraId="6E3102B4" w14:textId="77777777" w:rsidR="00201E23" w:rsidRDefault="00201E23" w:rsidP="00201E23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1.5.</w:t>
      </w:r>
      <w:r>
        <w:rPr>
          <w:color w:val="000000"/>
          <w:sz w:val="14"/>
          <w:szCs w:val="14"/>
        </w:rPr>
        <w:t>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У Додатку №3 до рішення виконавчого комітету Винниківської міської ради №22 від 25 січня 2011 року «Про затвердження Положень про комісії виконавчого комітету» пункт 1 викласти у наступній редакції: Громадська комісія з житлових питань при виконавчому комітеті Винниківської міської ради» утворюється виконавчим комітетом. До складу комісії входять : Заступник міського голови з питань міжнародного партнерства та гуманітарного розвитку – голова комісії; Спеціаліст І категорії з питань комунальної власності – заступник голови комісії; Юрисконсульт – секретар комісії; Начальник відділу земельних ресурсів та комунального майна; Директор МКП «Винниківське».</w:t>
      </w:r>
    </w:p>
    <w:p w14:paraId="6941AC53" w14:textId="77777777" w:rsidR="00201E23" w:rsidRDefault="00201E23" w:rsidP="00201E23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1.6.</w:t>
      </w:r>
      <w:r>
        <w:rPr>
          <w:color w:val="000000"/>
          <w:sz w:val="14"/>
          <w:szCs w:val="14"/>
        </w:rPr>
        <w:t>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У Додатку №4 до рішення виконавчого комітету Винниківської міської ради №22 від 25 січня 2011 року «Про затвердження Положень про комісії виконавчого комітету» пункт 1 викласти у наступній редакції: Комісія утворюється рішенням виконавчого комітету Винниківської міської ради у складі: Заступник міського голови з питань міжнародного партнерства та гуманітарного розвитку – голова комісії; Начальник відділу юридичного забезпечення та соціальної роботи - заступник голови комісії; Спеціаліст І категорії з соціальної роботи – секретар комісії; Керуючий справами; Спеціаліст з питань бухгалтерського обліку.</w:t>
      </w:r>
    </w:p>
    <w:p w14:paraId="177CCC96" w14:textId="77777777" w:rsidR="00201E23" w:rsidRDefault="00201E23" w:rsidP="00201E23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1.7.</w:t>
      </w:r>
      <w:r>
        <w:rPr>
          <w:color w:val="000000"/>
          <w:sz w:val="14"/>
          <w:szCs w:val="14"/>
        </w:rPr>
        <w:t>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У Додатку №5 до рішення виконавчого комітету Винниківської міської ради №22 від 25 січня 2011 року «Про затвердження Положень про комісії виконавчого комітету» пункт 1.3 доповнити реченням: Інспекція з благоустрою утворюється рішенням виконавчого комітету. До склад інспекції входять Заступник міського голови з питань міжнародного партнерства та гуманітарного розвитку – голова комісії; Начальник відділу земельних ресурсів та комунального майна - заступник голови комісії; Спеціаліст І категорії з питань комунальної власності – секретар комісії; директор МКП «Винниківське»; Юрисконсульт.</w:t>
      </w:r>
    </w:p>
    <w:p w14:paraId="29C16791" w14:textId="77777777" w:rsidR="00201E23" w:rsidRDefault="00201E23" w:rsidP="00201E23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2.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Це рішення діє до моменту набрання чинності рішенням Винниківської міської ради №17 від 03.12.2015 року «Про затвердження структури виконавчих органів Винниківської міської ради, загальної чисельності аппарату та її виконавчих органів».</w:t>
      </w:r>
    </w:p>
    <w:p w14:paraId="7BAEEDAE" w14:textId="77777777" w:rsidR="00201E23" w:rsidRDefault="00201E23" w:rsidP="00201E23">
      <w:pPr>
        <w:spacing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3.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Контроль за виконанням данного рішення покласти на керуючого справами.</w:t>
      </w:r>
    </w:p>
    <w:p w14:paraId="00E11B69" w14:textId="77777777" w:rsidR="00201E23" w:rsidRDefault="00201E23" w:rsidP="00201E23">
      <w:pPr>
        <w:spacing w:before="100" w:beforeAutospacing="1"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 </w:t>
      </w:r>
      <w:r>
        <w:rPr>
          <w:color w:val="000000"/>
          <w:sz w:val="27"/>
          <w:szCs w:val="27"/>
        </w:rPr>
        <w:t> </w:t>
      </w:r>
    </w:p>
    <w:p w14:paraId="56E52D89" w14:textId="77777777" w:rsidR="00201E23" w:rsidRDefault="00201E23" w:rsidP="00201E23">
      <w:pPr>
        <w:spacing w:before="100" w:beforeAutospacing="1"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Міський голова                                                                               Володимир Квурт</w:t>
      </w:r>
    </w:p>
    <w:p w14:paraId="3110C8EC" w14:textId="77777777" w:rsidR="00201E23" w:rsidRDefault="00201E23" w:rsidP="00201E23">
      <w:pPr>
        <w:widowControl w:val="0"/>
        <w:autoSpaceDE w:val="0"/>
        <w:autoSpaceDN w:val="0"/>
        <w:adjustRightInd w:val="0"/>
        <w:rPr>
          <w:szCs w:val="24"/>
          <w:lang w:eastAsia="en-US"/>
        </w:rPr>
      </w:pPr>
      <w:r>
        <w:rPr>
          <w:szCs w:val="28"/>
          <w:lang w:eastAsia="ar-SA"/>
        </w:rPr>
        <w:tab/>
      </w:r>
      <w:r>
        <w:rPr>
          <w:szCs w:val="28"/>
          <w:lang w:eastAsia="ar-SA"/>
        </w:rPr>
        <w:tab/>
      </w:r>
      <w:r>
        <w:rPr>
          <w:szCs w:val="28"/>
          <w:lang w:eastAsia="ar-SA"/>
        </w:rPr>
        <w:tab/>
      </w:r>
      <w:r>
        <w:rPr>
          <w:szCs w:val="28"/>
          <w:lang w:eastAsia="ar-SA"/>
        </w:rPr>
        <w:tab/>
      </w:r>
      <w:r>
        <w:rPr>
          <w:szCs w:val="28"/>
          <w:lang w:eastAsia="ar-SA"/>
        </w:rPr>
        <w:tab/>
      </w:r>
      <w:r>
        <w:rPr>
          <w:szCs w:val="28"/>
          <w:lang w:eastAsia="ar-SA"/>
        </w:rPr>
        <w:tab/>
      </w:r>
      <w:bookmarkStart w:id="1" w:name="_GoBack"/>
      <w:bookmarkEnd w:id="1"/>
    </w:p>
    <w:sectPr w:rsidR="00201E2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2CFD0" w14:textId="77777777" w:rsidR="001C2947" w:rsidRDefault="001C2947">
      <w:r>
        <w:separator/>
      </w:r>
    </w:p>
  </w:endnote>
  <w:endnote w:type="continuationSeparator" w:id="0">
    <w:p w14:paraId="1A0F01C2" w14:textId="77777777" w:rsidR="001C2947" w:rsidRDefault="001C2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3A743" w14:textId="77777777" w:rsidR="001C2947" w:rsidRDefault="001C2947">
      <w:r>
        <w:separator/>
      </w:r>
    </w:p>
  </w:footnote>
  <w:footnote w:type="continuationSeparator" w:id="0">
    <w:p w14:paraId="331B8415" w14:textId="77777777" w:rsidR="001C2947" w:rsidRDefault="001C29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2947"/>
    <w:rsid w:val="00201E2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0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ACBAE-E0D4-49AF-8D61-E32FF5C33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3347</Words>
  <Characters>1909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2024-01-17T09:14:00Z</dcterms:modified>
</cp:coreProperties>
</file>