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15.01.2016р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зі зносом існуючого житлового будинку, на земельній   ділянці  по вул.В.Стуса,30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73FC727" w14:textId="77777777" w:rsidR="00060C1D" w:rsidRPr="00060C1D" w:rsidRDefault="00060C1D" w:rsidP="00060C1D">
      <w:pPr>
        <w:ind w:firstLine="720"/>
        <w:jc w:val="both"/>
        <w:rPr>
          <w:sz w:val="28"/>
          <w:szCs w:val="28"/>
        </w:rPr>
      </w:pPr>
      <w:bookmarkStart w:id="1" w:name="_GoBack"/>
      <w:bookmarkEnd w:id="1"/>
      <w:r w:rsidRPr="00060C1D">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гр.Шамборовського Р.Б., беручи до уваги Державний Акт на право власності на земельну ділянку (серія ЯЖ №798172), Витяг про Державну реєстрацію прав (серія СЕЕ №855180), виконком Винниківської міської ради –</w:t>
      </w:r>
    </w:p>
    <w:p w14:paraId="44C80F4A" w14:textId="77777777" w:rsidR="00060C1D" w:rsidRPr="00060C1D" w:rsidRDefault="00060C1D" w:rsidP="00060C1D">
      <w:pPr>
        <w:jc w:val="both"/>
        <w:rPr>
          <w:sz w:val="28"/>
          <w:szCs w:val="28"/>
        </w:rPr>
      </w:pPr>
    </w:p>
    <w:p w14:paraId="49FF67D8" w14:textId="77777777" w:rsidR="00060C1D" w:rsidRPr="00060C1D" w:rsidRDefault="00060C1D" w:rsidP="00060C1D">
      <w:pPr>
        <w:jc w:val="center"/>
        <w:rPr>
          <w:sz w:val="28"/>
          <w:szCs w:val="28"/>
        </w:rPr>
      </w:pPr>
      <w:r w:rsidRPr="00060C1D">
        <w:rPr>
          <w:sz w:val="28"/>
          <w:szCs w:val="28"/>
        </w:rPr>
        <w:t>ВИРІШИВ:</w:t>
      </w:r>
    </w:p>
    <w:p w14:paraId="663F9AC4" w14:textId="77777777" w:rsidR="00060C1D" w:rsidRPr="00060C1D" w:rsidRDefault="00060C1D" w:rsidP="00060C1D">
      <w:pPr>
        <w:jc w:val="both"/>
        <w:rPr>
          <w:sz w:val="28"/>
          <w:szCs w:val="28"/>
        </w:rPr>
      </w:pPr>
    </w:p>
    <w:p w14:paraId="31212E1E" w14:textId="77777777" w:rsidR="00060C1D" w:rsidRPr="00060C1D" w:rsidRDefault="00060C1D" w:rsidP="00060C1D">
      <w:pPr>
        <w:jc w:val="both"/>
        <w:rPr>
          <w:sz w:val="28"/>
          <w:szCs w:val="28"/>
        </w:rPr>
      </w:pPr>
      <w:r w:rsidRPr="00060C1D">
        <w:rPr>
          <w:sz w:val="28"/>
          <w:szCs w:val="28"/>
        </w:rPr>
        <w:t>1.</w:t>
      </w:r>
      <w:r w:rsidRPr="00060C1D">
        <w:rPr>
          <w:sz w:val="28"/>
          <w:szCs w:val="28"/>
        </w:rPr>
        <w:tab/>
        <w:t>Видати гр. Шамборовському Роману Богдановичу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на земельній ділянці по вул.В.Стуса,30 у м.Винники.</w:t>
      </w:r>
    </w:p>
    <w:p w14:paraId="60F2F15D" w14:textId="77777777" w:rsidR="00060C1D" w:rsidRPr="00060C1D" w:rsidRDefault="00060C1D" w:rsidP="00060C1D">
      <w:pPr>
        <w:jc w:val="both"/>
        <w:rPr>
          <w:sz w:val="28"/>
          <w:szCs w:val="28"/>
        </w:rPr>
      </w:pPr>
      <w:r w:rsidRPr="00060C1D">
        <w:rPr>
          <w:sz w:val="28"/>
          <w:szCs w:val="28"/>
        </w:rPr>
        <w:t>2.</w:t>
      </w:r>
      <w:r w:rsidRPr="00060C1D">
        <w:rPr>
          <w:sz w:val="28"/>
          <w:szCs w:val="28"/>
        </w:rPr>
        <w:tab/>
        <w:t>Доручити архітектору м.Винники виконати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на земельній ділянці по вул.В.Стуса,30  у м.Винники.</w:t>
      </w:r>
    </w:p>
    <w:p w14:paraId="63226D07" w14:textId="77777777" w:rsidR="00060C1D" w:rsidRPr="00060C1D" w:rsidRDefault="00060C1D" w:rsidP="00060C1D">
      <w:pPr>
        <w:jc w:val="both"/>
        <w:rPr>
          <w:sz w:val="28"/>
          <w:szCs w:val="28"/>
        </w:rPr>
      </w:pPr>
      <w:r w:rsidRPr="00060C1D">
        <w:rPr>
          <w:sz w:val="28"/>
          <w:szCs w:val="28"/>
        </w:rPr>
        <w:lastRenderedPageBreak/>
        <w:t>3.</w:t>
      </w:r>
      <w:r w:rsidRPr="00060C1D">
        <w:rPr>
          <w:sz w:val="28"/>
          <w:szCs w:val="28"/>
        </w:rPr>
        <w:tab/>
        <w:t>Зобов’язати гр. Шамборовського Р.Б.:</w:t>
      </w:r>
    </w:p>
    <w:p w14:paraId="3ABD8321" w14:textId="77777777" w:rsidR="00060C1D" w:rsidRPr="00060C1D" w:rsidRDefault="00060C1D" w:rsidP="00060C1D">
      <w:pPr>
        <w:jc w:val="both"/>
        <w:rPr>
          <w:sz w:val="28"/>
          <w:szCs w:val="28"/>
        </w:rPr>
      </w:pPr>
      <w:r w:rsidRPr="00060C1D">
        <w:rPr>
          <w:sz w:val="28"/>
          <w:szCs w:val="28"/>
        </w:rPr>
        <w:t>3.1.</w:t>
      </w:r>
      <w:r w:rsidRPr="00060C1D">
        <w:rPr>
          <w:sz w:val="28"/>
          <w:szCs w:val="28"/>
        </w:rPr>
        <w:tab/>
        <w:t>Отримати у встановленому порядку технічні умови на інженерне забезпечення об’єкту містобудування.</w:t>
      </w:r>
    </w:p>
    <w:p w14:paraId="135C5DCF" w14:textId="77777777" w:rsidR="00060C1D" w:rsidRPr="00060C1D" w:rsidRDefault="00060C1D" w:rsidP="00060C1D">
      <w:pPr>
        <w:jc w:val="both"/>
        <w:rPr>
          <w:sz w:val="28"/>
          <w:szCs w:val="28"/>
        </w:rPr>
      </w:pPr>
      <w:r w:rsidRPr="00060C1D">
        <w:rPr>
          <w:sz w:val="28"/>
          <w:szCs w:val="28"/>
        </w:rPr>
        <w:t>3.2.</w:t>
      </w:r>
      <w:r w:rsidRPr="00060C1D">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987995A" w14:textId="77777777" w:rsidR="00060C1D" w:rsidRPr="00060C1D" w:rsidRDefault="00060C1D" w:rsidP="00060C1D">
      <w:pPr>
        <w:jc w:val="both"/>
        <w:rPr>
          <w:sz w:val="28"/>
          <w:szCs w:val="28"/>
        </w:rPr>
      </w:pPr>
      <w:r w:rsidRPr="00060C1D">
        <w:rPr>
          <w:sz w:val="28"/>
          <w:szCs w:val="28"/>
        </w:rPr>
        <w:t>3.3.</w:t>
      </w:r>
      <w:r w:rsidRPr="00060C1D">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4212F2A7" w14:textId="77777777" w:rsidR="00060C1D" w:rsidRPr="00060C1D" w:rsidRDefault="00060C1D" w:rsidP="00060C1D">
      <w:pPr>
        <w:jc w:val="both"/>
        <w:rPr>
          <w:sz w:val="28"/>
          <w:szCs w:val="28"/>
        </w:rPr>
      </w:pPr>
      <w:r w:rsidRPr="00060C1D">
        <w:rPr>
          <w:sz w:val="28"/>
          <w:szCs w:val="28"/>
        </w:rPr>
        <w:t>3.4.</w:t>
      </w:r>
      <w:r w:rsidRPr="00060C1D">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6BF3CC27" w14:textId="77777777" w:rsidR="00060C1D" w:rsidRPr="00060C1D" w:rsidRDefault="00060C1D" w:rsidP="00060C1D">
      <w:pPr>
        <w:jc w:val="both"/>
        <w:rPr>
          <w:sz w:val="28"/>
          <w:szCs w:val="28"/>
        </w:rPr>
      </w:pPr>
      <w:r w:rsidRPr="00060C1D">
        <w:rPr>
          <w:sz w:val="28"/>
          <w:szCs w:val="28"/>
        </w:rPr>
        <w:t>3.5.</w:t>
      </w:r>
      <w:r w:rsidRPr="00060C1D">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02EBEC0F" w14:textId="77777777" w:rsidR="00060C1D" w:rsidRPr="00060C1D" w:rsidRDefault="00060C1D" w:rsidP="00060C1D">
      <w:pPr>
        <w:jc w:val="both"/>
        <w:rPr>
          <w:sz w:val="28"/>
          <w:szCs w:val="28"/>
        </w:rPr>
      </w:pPr>
      <w:r w:rsidRPr="00060C1D">
        <w:rPr>
          <w:sz w:val="28"/>
          <w:szCs w:val="28"/>
        </w:rPr>
        <w:t>3.6.</w:t>
      </w:r>
      <w:r w:rsidRPr="00060C1D">
        <w:rPr>
          <w:sz w:val="28"/>
          <w:szCs w:val="28"/>
        </w:rPr>
        <w:tab/>
        <w:t>Після завершення будівельних робіт з будівництва нового індивідуального житлового будинку виготовити і встановити номерний знак на будинок,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Існуючий житловий будинок демонтувати. При демонтажі існуючого житлового будинку  дотримуватись правил техніки безпеки та вимог визначених державними будівельними нормами та правилами.</w:t>
      </w:r>
    </w:p>
    <w:p w14:paraId="2FCBA08A" w14:textId="77777777" w:rsidR="00060C1D" w:rsidRPr="00060C1D" w:rsidRDefault="00060C1D" w:rsidP="00060C1D">
      <w:pPr>
        <w:jc w:val="both"/>
        <w:rPr>
          <w:sz w:val="28"/>
          <w:szCs w:val="28"/>
        </w:rPr>
      </w:pPr>
      <w:r w:rsidRPr="00060C1D">
        <w:rPr>
          <w:sz w:val="28"/>
          <w:szCs w:val="28"/>
        </w:rPr>
        <w:t>4.</w:t>
      </w:r>
      <w:r w:rsidRPr="00060C1D">
        <w:rPr>
          <w:sz w:val="28"/>
          <w:szCs w:val="28"/>
        </w:rPr>
        <w:tab/>
        <w:t>Роз’яснити гр. Шамборовському Р.Б., що будівельні роботи можна розпочинати тільки після отримання відповідних дозволів, згідно державних норм та правил.</w:t>
      </w:r>
    </w:p>
    <w:p w14:paraId="31DAA49B" w14:textId="77777777" w:rsidR="00060C1D" w:rsidRPr="00060C1D" w:rsidRDefault="00060C1D" w:rsidP="00060C1D">
      <w:pPr>
        <w:jc w:val="both"/>
        <w:rPr>
          <w:sz w:val="28"/>
          <w:szCs w:val="28"/>
        </w:rPr>
      </w:pPr>
      <w:r w:rsidRPr="00060C1D">
        <w:rPr>
          <w:sz w:val="28"/>
          <w:szCs w:val="28"/>
        </w:rPr>
        <w:t>4.1.</w:t>
      </w:r>
      <w:r w:rsidRPr="00060C1D">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BE989F4" w14:textId="77777777" w:rsidR="00060C1D" w:rsidRPr="00060C1D" w:rsidRDefault="00060C1D" w:rsidP="00060C1D">
      <w:pPr>
        <w:jc w:val="both"/>
        <w:rPr>
          <w:sz w:val="28"/>
          <w:szCs w:val="28"/>
        </w:rPr>
      </w:pPr>
      <w:r w:rsidRPr="00060C1D">
        <w:rPr>
          <w:sz w:val="28"/>
          <w:szCs w:val="28"/>
        </w:rPr>
        <w:t>4.2.</w:t>
      </w:r>
      <w:r w:rsidRPr="00060C1D">
        <w:rPr>
          <w:sz w:val="28"/>
          <w:szCs w:val="28"/>
        </w:rPr>
        <w:tab/>
        <w:t>Прийняття в експлуатацію об’єкту містобудування без проведення комплексного благоустрою території забороняється.</w:t>
      </w:r>
    </w:p>
    <w:p w14:paraId="395E1F98" w14:textId="77777777" w:rsidR="00060C1D" w:rsidRPr="00060C1D" w:rsidRDefault="00060C1D" w:rsidP="00060C1D">
      <w:pPr>
        <w:jc w:val="both"/>
        <w:rPr>
          <w:sz w:val="28"/>
          <w:szCs w:val="28"/>
        </w:rPr>
      </w:pPr>
      <w:r w:rsidRPr="00060C1D">
        <w:rPr>
          <w:sz w:val="28"/>
          <w:szCs w:val="28"/>
        </w:rPr>
        <w:t>5.</w:t>
      </w:r>
      <w:r w:rsidRPr="00060C1D">
        <w:rPr>
          <w:sz w:val="28"/>
          <w:szCs w:val="28"/>
        </w:rPr>
        <w:tab/>
        <w:t>Контроль за виконанням даного рішення покласти на заступника міського голови з питань міжнародного партнерства та гуманітарного розвитку.</w:t>
      </w:r>
    </w:p>
    <w:p w14:paraId="6AEEEEC5" w14:textId="77777777" w:rsidR="00060C1D" w:rsidRPr="00060C1D" w:rsidRDefault="00060C1D" w:rsidP="00060C1D">
      <w:pPr>
        <w:jc w:val="both"/>
        <w:rPr>
          <w:sz w:val="28"/>
          <w:szCs w:val="28"/>
        </w:rPr>
      </w:pPr>
    </w:p>
    <w:p w14:paraId="6B4AF2A0" w14:textId="77777777" w:rsidR="00060C1D" w:rsidRPr="00060C1D" w:rsidRDefault="00060C1D" w:rsidP="00060C1D">
      <w:pPr>
        <w:jc w:val="both"/>
        <w:rPr>
          <w:sz w:val="28"/>
          <w:szCs w:val="28"/>
        </w:rPr>
      </w:pPr>
    </w:p>
    <w:p w14:paraId="01C471E0" w14:textId="354AD618" w:rsidR="00213958" w:rsidRPr="006F2805" w:rsidRDefault="00060C1D" w:rsidP="00060C1D">
      <w:pPr>
        <w:jc w:val="both"/>
        <w:rPr>
          <w:sz w:val="28"/>
          <w:szCs w:val="28"/>
        </w:rPr>
      </w:pPr>
      <w:r w:rsidRPr="00060C1D">
        <w:rPr>
          <w:sz w:val="28"/>
          <w:szCs w:val="28"/>
        </w:rPr>
        <w:t>Міський голова</w:t>
      </w:r>
      <w:r w:rsidRPr="00060C1D">
        <w:rPr>
          <w:sz w:val="28"/>
          <w:szCs w:val="28"/>
        </w:rPr>
        <w:tab/>
      </w:r>
      <w:r w:rsidRPr="00060C1D">
        <w:rPr>
          <w:sz w:val="28"/>
          <w:szCs w:val="28"/>
        </w:rPr>
        <w:tab/>
      </w:r>
      <w:r w:rsidRPr="00060C1D">
        <w:rPr>
          <w:sz w:val="28"/>
          <w:szCs w:val="28"/>
        </w:rPr>
        <w:tab/>
      </w:r>
      <w:r w:rsidRPr="00060C1D">
        <w:rPr>
          <w:sz w:val="28"/>
          <w:szCs w:val="28"/>
        </w:rPr>
        <w:tab/>
      </w:r>
      <w:r w:rsidRPr="00060C1D">
        <w:rPr>
          <w:sz w:val="28"/>
          <w:szCs w:val="28"/>
        </w:rPr>
        <w:tab/>
      </w:r>
      <w:r w:rsidRPr="00060C1D">
        <w:rPr>
          <w:sz w:val="28"/>
          <w:szCs w:val="28"/>
        </w:rPr>
        <w:tab/>
      </w:r>
      <w:r w:rsidRPr="00060C1D">
        <w:rPr>
          <w:sz w:val="28"/>
          <w:szCs w:val="28"/>
        </w:rPr>
        <w:tab/>
      </w:r>
      <w:r w:rsidRPr="00060C1D">
        <w:rPr>
          <w:sz w:val="28"/>
          <w:szCs w:val="28"/>
        </w:rPr>
        <w:tab/>
      </w:r>
      <w:r w:rsidRPr="00060C1D">
        <w:rPr>
          <w:sz w:val="28"/>
          <w:szCs w:val="28"/>
        </w:rPr>
        <w:tab/>
        <w:t>В. Л.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83FD5" w14:textId="77777777" w:rsidR="00323850" w:rsidRDefault="00323850">
      <w:r>
        <w:separator/>
      </w:r>
    </w:p>
  </w:endnote>
  <w:endnote w:type="continuationSeparator" w:id="0">
    <w:p w14:paraId="6DADF040" w14:textId="77777777" w:rsidR="00323850" w:rsidRDefault="0032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CF0B8" w14:textId="77777777" w:rsidR="00323850" w:rsidRDefault="00323850">
      <w:r>
        <w:separator/>
      </w:r>
    </w:p>
  </w:footnote>
  <w:footnote w:type="continuationSeparator" w:id="0">
    <w:p w14:paraId="7D194C65" w14:textId="77777777" w:rsidR="00323850" w:rsidRDefault="00323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0C1D"/>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23850"/>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5816E-EEC9-4A93-A07C-7E5655B2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2347</Words>
  <Characters>1338</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2024-01-24T12:05:00Z</dcterms:modified>
</cp:coreProperties>
</file>