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15.01.2016р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16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видачу будівельного паспорта забудови земельної ділянки   на проектування та будівництво індивідуального житлового   будинку на земельній ділянці  по вул.Жуковського,21 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61719E69" w14:textId="2AD59C34" w:rsidR="00907E34" w:rsidRPr="00907E34" w:rsidRDefault="00907E34" w:rsidP="00907E34">
      <w:pPr>
        <w:ind w:firstLine="720"/>
        <w:jc w:val="both"/>
        <w:rPr>
          <w:sz w:val="28"/>
          <w:szCs w:val="28"/>
        </w:rPr>
      </w:pPr>
      <w:r w:rsidRPr="00907E34">
        <w:rPr>
          <w:sz w:val="28"/>
          <w:szCs w:val="28"/>
        </w:rPr>
        <w:t xml:space="preserve">Керуючись Законами України «Про місцеве самоврядування в Україні» ст.31, «Про основи містобудування» ст.14, «Про регулювання містобудівної діяльності» ст.27, «Про благоустрій населених пунктів» ст.ст.17, 22, 23, відповідно до Наказу Міністерства Регіонального розвитку, будівництва та житлово-комунального господарства України від 05.07.2011р. №103 «Про затвердження Порядку видачі будівельного паспорта забудови земельної ділянки» та рішення сесії Винниківської міської ради №470 від 29.03.2012р. «Про видачу будівельних паспортів», розглянувши заяву гр.Готри Ю.І., беручи до уваги Витяг з Державного реєстру речових прав на нерухоме майно про реєстрацію права власності  (серія </w:t>
      </w:r>
      <w:r>
        <w:rPr>
          <w:sz w:val="28"/>
          <w:szCs w:val="28"/>
        </w:rPr>
        <w:t>СТВ 340650</w:t>
      </w:r>
      <w:r w:rsidRPr="00907E34">
        <w:rPr>
          <w:sz w:val="28"/>
          <w:szCs w:val="28"/>
        </w:rPr>
        <w:t>), виконком Винниківської міської ради –</w:t>
      </w:r>
    </w:p>
    <w:p w14:paraId="7DC0A856" w14:textId="77777777" w:rsidR="00907E34" w:rsidRPr="00907E34" w:rsidRDefault="00907E34" w:rsidP="00907E34">
      <w:pPr>
        <w:jc w:val="center"/>
        <w:rPr>
          <w:sz w:val="28"/>
          <w:szCs w:val="28"/>
        </w:rPr>
      </w:pPr>
      <w:r w:rsidRPr="00907E34">
        <w:rPr>
          <w:sz w:val="28"/>
          <w:szCs w:val="28"/>
        </w:rPr>
        <w:t>ВИРІШИВ:</w:t>
      </w:r>
    </w:p>
    <w:p w14:paraId="6306F51C" w14:textId="77777777" w:rsidR="00907E34" w:rsidRPr="00907E34" w:rsidRDefault="00907E34" w:rsidP="00907E34">
      <w:pPr>
        <w:jc w:val="both"/>
        <w:rPr>
          <w:sz w:val="28"/>
          <w:szCs w:val="28"/>
        </w:rPr>
      </w:pPr>
    </w:p>
    <w:p w14:paraId="1CF61568" w14:textId="01E20D2A" w:rsidR="00907E34" w:rsidRPr="00907E34" w:rsidRDefault="00907E34" w:rsidP="00907E34">
      <w:pPr>
        <w:jc w:val="both"/>
        <w:rPr>
          <w:sz w:val="28"/>
          <w:szCs w:val="28"/>
        </w:rPr>
      </w:pPr>
      <w:r w:rsidRPr="00907E34">
        <w:rPr>
          <w:sz w:val="28"/>
          <w:szCs w:val="28"/>
        </w:rPr>
        <w:t>1.</w:t>
      </w:r>
      <w:r w:rsidRPr="00907E34">
        <w:rPr>
          <w:sz w:val="28"/>
          <w:szCs w:val="28"/>
        </w:rPr>
        <w:tab/>
        <w:t>Видати гр. Готрі Юрію Ігоровичу будівельний паспорт забудови земельної ділянки на проектування та будівництво індивідуального житлового  будинку на земельній ділянці по вул. Жуковськог</w:t>
      </w:r>
      <w:r>
        <w:rPr>
          <w:sz w:val="28"/>
          <w:szCs w:val="28"/>
        </w:rPr>
        <w:t>о,21 (к/н 4610160300:04:004:0274</w:t>
      </w:r>
      <w:r w:rsidRPr="00907E34">
        <w:rPr>
          <w:sz w:val="28"/>
          <w:szCs w:val="28"/>
        </w:rPr>
        <w:t xml:space="preserve"> ) у м.Винники.</w:t>
      </w:r>
    </w:p>
    <w:p w14:paraId="279FEF47" w14:textId="46C2A116" w:rsidR="00907E34" w:rsidRPr="00907E34" w:rsidRDefault="00907E34" w:rsidP="00907E34">
      <w:pPr>
        <w:jc w:val="both"/>
        <w:rPr>
          <w:sz w:val="28"/>
          <w:szCs w:val="28"/>
        </w:rPr>
      </w:pPr>
      <w:r w:rsidRPr="00907E34">
        <w:rPr>
          <w:sz w:val="28"/>
          <w:szCs w:val="28"/>
        </w:rPr>
        <w:t>2.</w:t>
      </w:r>
      <w:r w:rsidRPr="00907E34">
        <w:rPr>
          <w:sz w:val="28"/>
          <w:szCs w:val="28"/>
        </w:rPr>
        <w:tab/>
        <w:t>Доручити архітектору м.Винники виконати будівельний паспорт забудови земельної ділянки на проектування та будівництво індивідуального житлового  будинку на земельній ділянці по вул. Жуковськог</w:t>
      </w:r>
      <w:r>
        <w:rPr>
          <w:sz w:val="28"/>
          <w:szCs w:val="28"/>
        </w:rPr>
        <w:t>о,21 (к/н 4610160300:04:004:0274</w:t>
      </w:r>
      <w:bookmarkStart w:id="1" w:name="_GoBack"/>
      <w:bookmarkEnd w:id="1"/>
      <w:r w:rsidRPr="00907E34">
        <w:rPr>
          <w:sz w:val="28"/>
          <w:szCs w:val="28"/>
        </w:rPr>
        <w:t xml:space="preserve"> )  у м.Винники.</w:t>
      </w:r>
    </w:p>
    <w:p w14:paraId="3DAB4EFC" w14:textId="77777777" w:rsidR="00907E34" w:rsidRPr="00907E34" w:rsidRDefault="00907E34" w:rsidP="00907E34">
      <w:pPr>
        <w:jc w:val="both"/>
        <w:rPr>
          <w:sz w:val="28"/>
          <w:szCs w:val="28"/>
        </w:rPr>
      </w:pPr>
      <w:r w:rsidRPr="00907E34">
        <w:rPr>
          <w:sz w:val="28"/>
          <w:szCs w:val="28"/>
        </w:rPr>
        <w:t>3.</w:t>
      </w:r>
      <w:r w:rsidRPr="00907E34">
        <w:rPr>
          <w:sz w:val="28"/>
          <w:szCs w:val="28"/>
        </w:rPr>
        <w:tab/>
        <w:t>Зобов’язати гр. Готру Ю.І.:</w:t>
      </w:r>
    </w:p>
    <w:p w14:paraId="7001EB5E" w14:textId="77777777" w:rsidR="00907E34" w:rsidRPr="00907E34" w:rsidRDefault="00907E34" w:rsidP="00907E34">
      <w:pPr>
        <w:jc w:val="both"/>
        <w:rPr>
          <w:sz w:val="28"/>
          <w:szCs w:val="28"/>
        </w:rPr>
      </w:pPr>
      <w:r w:rsidRPr="00907E34">
        <w:rPr>
          <w:sz w:val="28"/>
          <w:szCs w:val="28"/>
        </w:rPr>
        <w:t>3.1.</w:t>
      </w:r>
      <w:r w:rsidRPr="00907E34">
        <w:rPr>
          <w:sz w:val="28"/>
          <w:szCs w:val="28"/>
        </w:rPr>
        <w:tab/>
        <w:t>Отримати у встановленому порядку технічні умови на інженерне забезпечення об’єкту містобудування.</w:t>
      </w:r>
    </w:p>
    <w:p w14:paraId="14AF5C7A" w14:textId="77777777" w:rsidR="00907E34" w:rsidRPr="00907E34" w:rsidRDefault="00907E34" w:rsidP="00907E34">
      <w:pPr>
        <w:jc w:val="both"/>
        <w:rPr>
          <w:sz w:val="28"/>
          <w:szCs w:val="28"/>
        </w:rPr>
      </w:pPr>
      <w:r w:rsidRPr="00907E34">
        <w:rPr>
          <w:sz w:val="28"/>
          <w:szCs w:val="28"/>
        </w:rPr>
        <w:lastRenderedPageBreak/>
        <w:t>3.2.</w:t>
      </w:r>
      <w:r w:rsidRPr="00907E34">
        <w:rPr>
          <w:sz w:val="28"/>
          <w:szCs w:val="28"/>
        </w:rPr>
        <w:tab/>
        <w:t xml:space="preserve">При проектуванні і будівництві об’єкту містобудування дотримуватись вимог, визначених у будівельному паспорті забудови земельної ділянки. </w:t>
      </w:r>
    </w:p>
    <w:p w14:paraId="267B7A61" w14:textId="77777777" w:rsidR="00907E34" w:rsidRPr="00907E34" w:rsidRDefault="00907E34" w:rsidP="00907E34">
      <w:pPr>
        <w:jc w:val="both"/>
        <w:rPr>
          <w:sz w:val="28"/>
          <w:szCs w:val="28"/>
        </w:rPr>
      </w:pPr>
      <w:r w:rsidRPr="00907E34">
        <w:rPr>
          <w:sz w:val="28"/>
          <w:szCs w:val="28"/>
        </w:rPr>
        <w:t>3.3.</w:t>
      </w:r>
      <w:r w:rsidRPr="00907E34">
        <w:rPr>
          <w:sz w:val="28"/>
          <w:szCs w:val="28"/>
        </w:rPr>
        <w:tab/>
        <w:t xml:space="preserve">Зареєструвати в Департаменті  ДАБІ у Львівській області Повідомлення про початок виконання будівельних робіт. </w:t>
      </w:r>
    </w:p>
    <w:p w14:paraId="6A12AEB5" w14:textId="77777777" w:rsidR="00907E34" w:rsidRPr="00907E34" w:rsidRDefault="00907E34" w:rsidP="00907E34">
      <w:pPr>
        <w:jc w:val="both"/>
        <w:rPr>
          <w:sz w:val="28"/>
          <w:szCs w:val="28"/>
        </w:rPr>
      </w:pPr>
      <w:r w:rsidRPr="00907E34">
        <w:rPr>
          <w:sz w:val="28"/>
          <w:szCs w:val="28"/>
        </w:rPr>
        <w:t>3.4.</w:t>
      </w:r>
      <w:r w:rsidRPr="00907E34">
        <w:rPr>
          <w:sz w:val="28"/>
          <w:szCs w:val="28"/>
        </w:rPr>
        <w:tab/>
        <w:t>Повідомити про початок виконання будівельних робіт Департамент ДАБІ у Львівській області та виконавчий комітет Винниківської міської ради.</w:t>
      </w:r>
    </w:p>
    <w:p w14:paraId="69C53CEE" w14:textId="77777777" w:rsidR="00907E34" w:rsidRPr="00907E34" w:rsidRDefault="00907E34" w:rsidP="00907E34">
      <w:pPr>
        <w:jc w:val="both"/>
        <w:rPr>
          <w:sz w:val="28"/>
          <w:szCs w:val="28"/>
        </w:rPr>
      </w:pPr>
      <w:r w:rsidRPr="00907E34">
        <w:rPr>
          <w:sz w:val="28"/>
          <w:szCs w:val="28"/>
        </w:rPr>
        <w:t>3.5.</w:t>
      </w:r>
      <w:r w:rsidRPr="00907E34">
        <w:rPr>
          <w:sz w:val="28"/>
          <w:szCs w:val="28"/>
        </w:rPr>
        <w:tab/>
        <w:t>Під час ведення будівельних робіт утримувати в належному стані присадибну ділянку та прибудинкову територію. Не порушувати права і законні інтереси інших осіб.</w:t>
      </w:r>
    </w:p>
    <w:p w14:paraId="4EBF54DF" w14:textId="77777777" w:rsidR="00907E34" w:rsidRPr="00907E34" w:rsidRDefault="00907E34" w:rsidP="00907E34">
      <w:pPr>
        <w:jc w:val="both"/>
        <w:rPr>
          <w:sz w:val="28"/>
          <w:szCs w:val="28"/>
        </w:rPr>
      </w:pPr>
      <w:r w:rsidRPr="00907E34">
        <w:rPr>
          <w:sz w:val="28"/>
          <w:szCs w:val="28"/>
        </w:rPr>
        <w:t>3.6.</w:t>
      </w:r>
      <w:r w:rsidRPr="00907E34">
        <w:rPr>
          <w:sz w:val="28"/>
          <w:szCs w:val="28"/>
        </w:rPr>
        <w:tab/>
        <w:t xml:space="preserve">Після завершення будівельних робіт з будівництва індивідуального житлового будинку виготовити і встановити номерний знак на будинок, провести комплексний благоустрій території, оформити у встановленому порядку документи для здачі об’єкту в експлуатацію та подати копію декларації  виконавчому комітету Винниківської міської ради. </w:t>
      </w:r>
    </w:p>
    <w:p w14:paraId="1D27C3C2" w14:textId="77777777" w:rsidR="00907E34" w:rsidRPr="00907E34" w:rsidRDefault="00907E34" w:rsidP="00907E34">
      <w:pPr>
        <w:jc w:val="both"/>
        <w:rPr>
          <w:sz w:val="28"/>
          <w:szCs w:val="28"/>
        </w:rPr>
      </w:pPr>
      <w:r w:rsidRPr="00907E34">
        <w:rPr>
          <w:sz w:val="28"/>
          <w:szCs w:val="28"/>
        </w:rPr>
        <w:t>4.</w:t>
      </w:r>
      <w:r w:rsidRPr="00907E34">
        <w:rPr>
          <w:sz w:val="28"/>
          <w:szCs w:val="28"/>
        </w:rPr>
        <w:tab/>
        <w:t>Роз’яснити гр. Готрі Ю.І., що будівельні роботи можна розпочинати тільки після отримання відповідних дозволів, згідно державних норм та правил.</w:t>
      </w:r>
    </w:p>
    <w:p w14:paraId="198DADAA" w14:textId="77777777" w:rsidR="00907E34" w:rsidRPr="00907E34" w:rsidRDefault="00907E34" w:rsidP="00907E34">
      <w:pPr>
        <w:jc w:val="both"/>
        <w:rPr>
          <w:sz w:val="28"/>
          <w:szCs w:val="28"/>
        </w:rPr>
      </w:pPr>
      <w:r w:rsidRPr="00907E34">
        <w:rPr>
          <w:sz w:val="28"/>
          <w:szCs w:val="28"/>
        </w:rPr>
        <w:t>4.1.</w:t>
      </w:r>
      <w:r w:rsidRPr="00907E34">
        <w:rPr>
          <w:sz w:val="28"/>
          <w:szCs w:val="28"/>
        </w:rPr>
        <w:tab/>
        <w:t>У разі будівництва будинку загальною площею 300 кв.м. і більше, замовник залучається до пайової участі у розвитку інфраструктури міста Винники та укладає Договір про пайову участь  з виконкомом Винниківської міської ради.</w:t>
      </w:r>
    </w:p>
    <w:p w14:paraId="6B4C1178" w14:textId="77777777" w:rsidR="00907E34" w:rsidRPr="00907E34" w:rsidRDefault="00907E34" w:rsidP="00907E34">
      <w:pPr>
        <w:jc w:val="both"/>
        <w:rPr>
          <w:sz w:val="28"/>
          <w:szCs w:val="28"/>
        </w:rPr>
      </w:pPr>
      <w:r w:rsidRPr="00907E34">
        <w:rPr>
          <w:sz w:val="28"/>
          <w:szCs w:val="28"/>
        </w:rPr>
        <w:t>4.2.</w:t>
      </w:r>
      <w:r w:rsidRPr="00907E34">
        <w:rPr>
          <w:sz w:val="28"/>
          <w:szCs w:val="28"/>
        </w:rPr>
        <w:tab/>
        <w:t>Прийняття в експлуатацію об’єкту містобудування без проведення комплексного благоустрою території забороняється.</w:t>
      </w:r>
    </w:p>
    <w:p w14:paraId="60472A11" w14:textId="77777777" w:rsidR="00907E34" w:rsidRPr="00907E34" w:rsidRDefault="00907E34" w:rsidP="00907E34">
      <w:pPr>
        <w:jc w:val="both"/>
        <w:rPr>
          <w:sz w:val="28"/>
          <w:szCs w:val="28"/>
        </w:rPr>
      </w:pPr>
      <w:r w:rsidRPr="00907E34">
        <w:rPr>
          <w:sz w:val="28"/>
          <w:szCs w:val="28"/>
        </w:rPr>
        <w:t>5.</w:t>
      </w:r>
      <w:r w:rsidRPr="00907E34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міжнародного партнерства та гуманітарного розвитку.</w:t>
      </w:r>
    </w:p>
    <w:p w14:paraId="2525C996" w14:textId="77777777" w:rsidR="00907E34" w:rsidRPr="00907E34" w:rsidRDefault="00907E34" w:rsidP="00907E34">
      <w:pPr>
        <w:jc w:val="both"/>
        <w:rPr>
          <w:sz w:val="28"/>
          <w:szCs w:val="28"/>
        </w:rPr>
      </w:pPr>
    </w:p>
    <w:p w14:paraId="35B33930" w14:textId="77777777" w:rsidR="00907E34" w:rsidRPr="00907E34" w:rsidRDefault="00907E34" w:rsidP="00907E34">
      <w:pPr>
        <w:jc w:val="both"/>
        <w:rPr>
          <w:sz w:val="28"/>
          <w:szCs w:val="28"/>
        </w:rPr>
      </w:pPr>
    </w:p>
    <w:p w14:paraId="01C471E0" w14:textId="37A5BB08" w:rsidR="00213958" w:rsidRPr="006F2805" w:rsidRDefault="00907E34" w:rsidP="00907E34">
      <w:pPr>
        <w:jc w:val="both"/>
        <w:rPr>
          <w:sz w:val="28"/>
          <w:szCs w:val="28"/>
        </w:rPr>
      </w:pPr>
      <w:r w:rsidRPr="00907E34">
        <w:rPr>
          <w:sz w:val="28"/>
          <w:szCs w:val="28"/>
        </w:rPr>
        <w:t>Міський голова</w:t>
      </w:r>
      <w:r w:rsidRPr="00907E34">
        <w:rPr>
          <w:sz w:val="28"/>
          <w:szCs w:val="28"/>
        </w:rPr>
        <w:tab/>
      </w:r>
      <w:r w:rsidRPr="00907E34">
        <w:rPr>
          <w:sz w:val="28"/>
          <w:szCs w:val="28"/>
        </w:rPr>
        <w:tab/>
      </w:r>
      <w:r w:rsidRPr="00907E34">
        <w:rPr>
          <w:sz w:val="28"/>
          <w:szCs w:val="28"/>
        </w:rPr>
        <w:tab/>
      </w:r>
      <w:r w:rsidRPr="00907E34">
        <w:rPr>
          <w:sz w:val="28"/>
          <w:szCs w:val="28"/>
        </w:rPr>
        <w:tab/>
      </w:r>
      <w:r w:rsidRPr="00907E34">
        <w:rPr>
          <w:sz w:val="28"/>
          <w:szCs w:val="28"/>
        </w:rPr>
        <w:tab/>
      </w:r>
      <w:r w:rsidRPr="00907E34">
        <w:rPr>
          <w:sz w:val="28"/>
          <w:szCs w:val="28"/>
        </w:rPr>
        <w:tab/>
      </w:r>
      <w:r w:rsidRPr="00907E34">
        <w:rPr>
          <w:sz w:val="28"/>
          <w:szCs w:val="28"/>
        </w:rPr>
        <w:tab/>
      </w:r>
      <w:r w:rsidRPr="00907E34">
        <w:rPr>
          <w:sz w:val="28"/>
          <w:szCs w:val="28"/>
        </w:rPr>
        <w:tab/>
      </w:r>
      <w:r w:rsidRPr="00907E34">
        <w:rPr>
          <w:sz w:val="28"/>
          <w:szCs w:val="28"/>
        </w:rPr>
        <w:tab/>
        <w:t>В. Л.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3BC3308" w14:textId="77777777" w:rsidR="0018719B" w:rsidRDefault="0018719B">
      <w:r>
        <w:separator/>
      </w:r>
    </w:p>
  </w:endnote>
  <w:endnote w:type="continuationSeparator" w:id="0">
    <w:p w14:paraId="0F0CFF60" w14:textId="77777777" w:rsidR="0018719B" w:rsidRDefault="001871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86453E7" w14:textId="77777777" w:rsidR="0018719B" w:rsidRDefault="0018719B">
      <w:r>
        <w:separator/>
      </w:r>
    </w:p>
  </w:footnote>
  <w:footnote w:type="continuationSeparator" w:id="0">
    <w:p w14:paraId="25C91317" w14:textId="77777777" w:rsidR="0018719B" w:rsidRDefault="0018719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8719B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07E3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40901B-2681-4AE5-9554-54FACB11BB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76</TotalTime>
  <Pages>1</Pages>
  <Words>2156</Words>
  <Characters>1230</Characters>
  <Application>Microsoft Office Word</Application>
  <DocSecurity>0</DocSecurity>
  <Lines>10</Lines>
  <Paragraphs>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2024-01-24T12:10:00Z</dcterms:modified>
</cp:coreProperties>
</file>