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Порядку фінансування та   середньої вартості ритуальних послуг на  безоплатне поховання померлих (загиблих) осіб,  які мають особливі заслуги та особливі трудові  заслуги перед Батьківщиною,  учасників бойових дій і інвалідів війни   на території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384BF44" w14:textId="77777777" w:rsidR="00196F4E" w:rsidRDefault="00196F4E" w:rsidP="00196F4E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Відповідно до Закону України «Про увічнення Перемоги у Великій Вітчизняній війні 1941-1945 років» (із змінами), Закону України «Про внесення змін до деяких законів України щодо поховання учасників бойових дій і соціального захисту членів їх сімей»,  постанови Кабінету Міністрів України від 28 жовтня 2004 року № 1445 «Про затвердження Порядку проведення безоплатного поховання померлих (загиблих) осіб, які мають особливі заслуги та особливі трудові заслуги перед Батьківщиною, учасників бойових дій і інвалідів війни» (із змінами), </w:t>
      </w:r>
    </w:p>
    <w:p w14:paraId="66AA5CE8" w14:textId="77777777" w:rsidR="00196F4E" w:rsidRDefault="00196F4E" w:rsidP="00196F4E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виконком Винниківської міської ради</w:t>
      </w:r>
    </w:p>
    <w:p w14:paraId="30BB1BE1" w14:textId="77777777" w:rsidR="00196F4E" w:rsidRDefault="00196F4E" w:rsidP="00196F4E">
      <w:pPr>
        <w:rPr>
          <w:sz w:val="26"/>
          <w:szCs w:val="26"/>
        </w:rPr>
      </w:pPr>
    </w:p>
    <w:p w14:paraId="15295A49" w14:textId="77777777" w:rsidR="00196F4E" w:rsidRDefault="00196F4E" w:rsidP="00196F4E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 И Р І Ш И В :</w:t>
      </w:r>
    </w:p>
    <w:p w14:paraId="6E796A4C" w14:textId="77777777" w:rsidR="00196F4E" w:rsidRDefault="00196F4E" w:rsidP="00196F4E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1. Затвердити Порядок проведення безоплатного поховання померлих (загиблих) осіб, які мають особливі заслуги та особливі трудові заслуги перед Батьківщиною, учасників бойових дій і інвалідів війни </w:t>
      </w:r>
      <w:bookmarkStart w:id="1" w:name="_GoBack"/>
      <w:bookmarkEnd w:id="1"/>
      <w:r>
        <w:rPr>
          <w:sz w:val="26"/>
          <w:szCs w:val="26"/>
        </w:rPr>
        <w:t>на території м.Винники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(додається).</w:t>
      </w:r>
    </w:p>
    <w:p w14:paraId="42EFE643" w14:textId="77777777" w:rsidR="00196F4E" w:rsidRDefault="00196F4E" w:rsidP="00196F4E">
      <w:pPr>
        <w:jc w:val="both"/>
        <w:rPr>
          <w:sz w:val="26"/>
          <w:szCs w:val="26"/>
        </w:rPr>
      </w:pPr>
      <w:r>
        <w:rPr>
          <w:sz w:val="26"/>
          <w:szCs w:val="26"/>
        </w:rPr>
        <w:tab/>
        <w:t>2. Затвердити середню вартість ритуальних послуг, передбачених у п.3 п.п.2 Порядку проведення безоплатного поховання померлих (загиблих) осіб, які мають особливі заслуги та особливі трудові заслуги перед Батьківщиною, учасників бойових дій і інвалідів війни, затвердженого постановою Кабінету Міністрів України від 28 жовтня 2004 року № 1445 згідно додатку 1.</w:t>
      </w:r>
    </w:p>
    <w:p w14:paraId="08616D89" w14:textId="77777777" w:rsidR="00196F4E" w:rsidRDefault="00196F4E" w:rsidP="00196F4E">
      <w:pPr>
        <w:shd w:val="clear" w:color="auto" w:fill="FFFFFF"/>
        <w:tabs>
          <w:tab w:val="left" w:pos="-8280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  <w:t>3. Визнати таким, що з</w:t>
      </w:r>
      <w:r>
        <w:rPr>
          <w:color w:val="800000"/>
          <w:sz w:val="26"/>
          <w:szCs w:val="26"/>
          <w:shd w:val="clear" w:color="auto" w:fill="FFFFFF"/>
        </w:rPr>
        <w:t xml:space="preserve"> </w:t>
      </w:r>
      <w:r>
        <w:rPr>
          <w:color w:val="000000"/>
          <w:sz w:val="26"/>
          <w:szCs w:val="26"/>
          <w:shd w:val="clear" w:color="auto" w:fill="FFFFFF"/>
        </w:rPr>
        <w:t>01 березня 2016</w:t>
      </w:r>
      <w:r>
        <w:rPr>
          <w:color w:val="800000"/>
          <w:sz w:val="26"/>
          <w:szCs w:val="26"/>
          <w:shd w:val="clear" w:color="auto" w:fill="FFFFFF"/>
        </w:rPr>
        <w:t xml:space="preserve"> </w:t>
      </w:r>
      <w:r>
        <w:rPr>
          <w:sz w:val="26"/>
          <w:szCs w:val="26"/>
        </w:rPr>
        <w:t xml:space="preserve">року втратило чинність рішення виконавчого комітету Винниківської міської ради № 51 від 24.03.2015р. “Про затвердження Порядку фінансування та середньої вартості ритуальних послуг на безоплатне поховання померлих (загиблих) осіб, які мають особливі заслуги та </w:t>
      </w:r>
      <w:r>
        <w:rPr>
          <w:sz w:val="26"/>
          <w:szCs w:val="26"/>
        </w:rPr>
        <w:lastRenderedPageBreak/>
        <w:t>особливі трудові заслуги перед Батьківщиною, учасників бойових дій і інвалідів війни на території м.Винники.</w:t>
      </w:r>
    </w:p>
    <w:p w14:paraId="1CB3E867" w14:textId="77777777" w:rsidR="00196F4E" w:rsidRDefault="00196F4E" w:rsidP="00196F4E">
      <w:pPr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ab/>
        <w:t xml:space="preserve">4. Контроль за виконанням даного рішення </w:t>
      </w:r>
      <w:r>
        <w:rPr>
          <w:sz w:val="26"/>
          <w:szCs w:val="26"/>
          <w:shd w:val="clear" w:color="auto" w:fill="FFFFFF"/>
        </w:rPr>
        <w:t>покласти на заступника міського голови з питань житлово-комунального господарства та фінансової політики.</w:t>
      </w:r>
    </w:p>
    <w:p w14:paraId="3CE783C5" w14:textId="77777777" w:rsidR="00196F4E" w:rsidRDefault="00196F4E" w:rsidP="00196F4E">
      <w:pPr>
        <w:ind w:firstLine="708"/>
        <w:jc w:val="both"/>
        <w:rPr>
          <w:sz w:val="26"/>
          <w:szCs w:val="26"/>
        </w:rPr>
      </w:pPr>
    </w:p>
    <w:p w14:paraId="18B6F9EE" w14:textId="77777777" w:rsidR="00196F4E" w:rsidRDefault="00196F4E" w:rsidP="00196F4E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Міський голова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В.Л.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8B70FE" w14:textId="77777777" w:rsidR="003E1FBE" w:rsidRDefault="003E1FBE">
      <w:r>
        <w:separator/>
      </w:r>
    </w:p>
  </w:endnote>
  <w:endnote w:type="continuationSeparator" w:id="0">
    <w:p w14:paraId="2755A2D2" w14:textId="77777777" w:rsidR="003E1FBE" w:rsidRDefault="003E1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83F636" w14:textId="77777777" w:rsidR="003E1FBE" w:rsidRDefault="003E1FBE">
      <w:r>
        <w:separator/>
      </w:r>
    </w:p>
  </w:footnote>
  <w:footnote w:type="continuationSeparator" w:id="0">
    <w:p w14:paraId="4ABC6A97" w14:textId="77777777" w:rsidR="003E1FBE" w:rsidRDefault="003E1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6F4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1FB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4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42B569-AB58-4EBD-97E0-9169814C41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1477</Words>
  <Characters>843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2024-02-01T13:02:00Z</dcterms:modified>
</cp:coreProperties>
</file>