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       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BFB654" w14:textId="77777777" w:rsidR="002C08C9" w:rsidRDefault="002C08C9" w:rsidP="002C08C9">
      <w:pPr>
        <w:ind w:firstLine="708"/>
        <w:jc w:val="both"/>
        <w:rPr>
          <w:bCs/>
          <w:szCs w:val="24"/>
        </w:rPr>
      </w:pPr>
      <w:r>
        <w:rPr>
          <w:bCs/>
          <w:szCs w:val="24"/>
        </w:rPr>
        <w:t xml:space="preserve">Відповідно до „Положення про комісію з питань звернень громадян про надання  матеріальної допомги”, затвердженого рішенням виконавчого комітету Винниківської міської ради від 12 січня 2016 року № 36,  про внесення змін у рішення виконкому Винниківської міської ради № 306 від 11.12.2015 року „Про утворення комісій  Винниківської міської ради та затвердження Положень про комісії»,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 протокол № 4 від 22.02.2016 року), виконавчий комітет Винниківської  міської  ради –  </w:t>
      </w:r>
    </w:p>
    <w:p w14:paraId="65C2909A" w14:textId="77777777" w:rsidR="002C08C9" w:rsidRDefault="002C08C9" w:rsidP="002C08C9">
      <w:pPr>
        <w:tabs>
          <w:tab w:val="left" w:pos="3870"/>
          <w:tab w:val="center" w:pos="5170"/>
        </w:tabs>
        <w:rPr>
          <w:b/>
          <w:szCs w:val="24"/>
        </w:rPr>
      </w:pPr>
      <w:r>
        <w:rPr>
          <w:bCs/>
          <w:szCs w:val="24"/>
        </w:rPr>
        <w:tab/>
      </w:r>
      <w:r>
        <w:rPr>
          <w:b/>
          <w:bCs/>
          <w:szCs w:val="24"/>
        </w:rPr>
        <w:t xml:space="preserve">В И Р І Ш И В : </w:t>
      </w:r>
    </w:p>
    <w:p w14:paraId="743246D9" w14:textId="77777777" w:rsidR="002C08C9" w:rsidRDefault="002C08C9" w:rsidP="002C08C9">
      <w:pPr>
        <w:tabs>
          <w:tab w:val="left" w:pos="3870"/>
          <w:tab w:val="center" w:pos="5170"/>
        </w:tabs>
        <w:rPr>
          <w:szCs w:val="24"/>
        </w:rPr>
      </w:pPr>
      <w:r>
        <w:rPr>
          <w:b/>
          <w:szCs w:val="24"/>
        </w:rPr>
        <w:t xml:space="preserve">1.         </w:t>
      </w:r>
      <w:r>
        <w:rPr>
          <w:b/>
          <w:szCs w:val="24"/>
          <w:lang w:val="ru-RU"/>
        </w:rPr>
        <w:t>Надати одноразову грошову допомогу громадянам м. Винники</w:t>
      </w:r>
    </w:p>
    <w:p w14:paraId="47D4EA0B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szCs w:val="24"/>
        </w:rPr>
        <w:t>Микитів Марії Михайлівні, 1945 р.н., на лікування сина інваліда І групи, проживає</w:t>
      </w:r>
      <w:r>
        <w:rPr>
          <w:bCs/>
          <w:szCs w:val="24"/>
        </w:rPr>
        <w:t xml:space="preserve"> у м. Винники, </w:t>
      </w:r>
      <w:r>
        <w:rPr>
          <w:szCs w:val="24"/>
        </w:rPr>
        <w:t xml:space="preserve">вул. Соборності, 12 кв.,  </w:t>
      </w:r>
      <w:r>
        <w:rPr>
          <w:bCs/>
          <w:szCs w:val="24"/>
        </w:rPr>
        <w:t>в сумі - 500 грн.;</w:t>
      </w:r>
    </w:p>
    <w:p w14:paraId="4E238189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Грак Сергію Володимировичу, 1969 р.н.,</w:t>
      </w:r>
      <w:r>
        <w:rPr>
          <w:szCs w:val="24"/>
        </w:rPr>
        <w:t xml:space="preserve"> учасник бойових дій (АТО),</w:t>
      </w:r>
      <w:r>
        <w:rPr>
          <w:bCs/>
          <w:szCs w:val="24"/>
        </w:rPr>
        <w:t xml:space="preserve"> проживає в  м. Винники, вул. Івасюка, 21-35, в сумі - 500 грн;</w:t>
      </w:r>
    </w:p>
    <w:p w14:paraId="432D40EE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 xml:space="preserve">Кравчак Марії Федорівні, 1960 р.н., інвалід ІІІ групи, на лікування, проживає у м. Винники, вул. Наливайка, 3, в сумі  - 400 грн. </w:t>
      </w:r>
    </w:p>
    <w:p w14:paraId="3A20D456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Кордіяці Марії Василівні, 1950 р.н.,</w:t>
      </w:r>
      <w:r>
        <w:rPr>
          <w:szCs w:val="24"/>
        </w:rPr>
        <w:t xml:space="preserve"> ветеран праці, на лікування, </w:t>
      </w:r>
      <w:r>
        <w:rPr>
          <w:bCs/>
          <w:szCs w:val="24"/>
        </w:rPr>
        <w:t>проживає у м. Винники,</w:t>
      </w:r>
      <w:r>
        <w:rPr>
          <w:szCs w:val="24"/>
        </w:rPr>
        <w:t xml:space="preserve"> вул. Садова, 8а</w:t>
      </w:r>
      <w:r>
        <w:rPr>
          <w:bCs/>
          <w:szCs w:val="24"/>
        </w:rPr>
        <w:t xml:space="preserve"> в сумі - 400 грн.;</w:t>
      </w:r>
    </w:p>
    <w:p w14:paraId="187EB3F9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Денискіному Юрію Петровичу, 1961 р.н., інвалід дитинства ІІІ групи, на лікування, проживає у м. Винники, вул. Галицька, 36-1, в сумі – 400 грн.</w:t>
      </w:r>
    </w:p>
    <w:p w14:paraId="4FCB0AEF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 xml:space="preserve">Баширову Василю Васильовичу, 1983 р.н., учасник бойових дій (АТО), проживає у м. Винники, вул. Галицька, 62, в сумі – 500 грн.    </w:t>
      </w:r>
    </w:p>
    <w:p w14:paraId="3B6F447F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 xml:space="preserve">Лемішці Людмилі Ростиславівні, 1959 р.н., </w:t>
      </w:r>
      <w:r>
        <w:rPr>
          <w:bCs/>
          <w:szCs w:val="24"/>
          <w:lang w:val="ru-RU"/>
        </w:rPr>
        <w:t>сім'я</w:t>
      </w:r>
      <w:r>
        <w:rPr>
          <w:bCs/>
          <w:szCs w:val="24"/>
        </w:rPr>
        <w:t xml:space="preserve"> постраждала від пожежі, проживає у м. Винники, вул. Яворницького, 1, в сумі – 500 грн.  </w:t>
      </w:r>
    </w:p>
    <w:p w14:paraId="36A39587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szCs w:val="24"/>
        </w:rPr>
      </w:pPr>
      <w:r>
        <w:rPr>
          <w:bCs/>
          <w:szCs w:val="24"/>
        </w:rPr>
        <w:t>Богач Ользі Ярославівні, 1948 р.н., одинока пенсіонерка, на лікування, проживає у м. Винники, вул. Стефаника, 6а, в сумі – 500 грн.</w:t>
      </w:r>
    </w:p>
    <w:p w14:paraId="3CAC2A45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szCs w:val="24"/>
        </w:rPr>
      </w:pPr>
      <w:r>
        <w:rPr>
          <w:szCs w:val="24"/>
        </w:rPr>
        <w:t xml:space="preserve">Уткіній Ніні Сергіївні, 1937 р.н., одинока, малозабезпечена, </w:t>
      </w:r>
      <w:r>
        <w:rPr>
          <w:bCs/>
          <w:szCs w:val="24"/>
        </w:rPr>
        <w:t>проживає у м. Винники, вул. Космонавтів, 10-6, в сумі  – 300 грн.</w:t>
      </w:r>
    </w:p>
    <w:p w14:paraId="33DE64D2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szCs w:val="24"/>
        </w:rPr>
      </w:pPr>
      <w:r>
        <w:rPr>
          <w:szCs w:val="24"/>
        </w:rPr>
        <w:t>Василишин Поліні Василівні, 1945 р.н., інвалід ІІ групи по зору, проживає у м. Винники, вул. Кільцева, 2-11, в сумі – 300 грн.</w:t>
      </w:r>
    </w:p>
    <w:p w14:paraId="75CE9843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szCs w:val="24"/>
        </w:rPr>
      </w:pPr>
      <w:r>
        <w:rPr>
          <w:szCs w:val="24"/>
        </w:rPr>
        <w:t>Гордій Любов Ярославівні, 1949 р.н., одинока, малозабезпечена пенсіонерка, проживає у м. Винники, вул. Берегова, 62,  в сумі - 300 грн.</w:t>
      </w:r>
    </w:p>
    <w:p w14:paraId="11B44997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szCs w:val="24"/>
        </w:rPr>
      </w:pPr>
      <w:r>
        <w:rPr>
          <w:szCs w:val="24"/>
        </w:rPr>
        <w:t>Крук Олександру Вікторовичу, 1982 р.н.,  учасник бойових дій (АТО), проживає у м. Винники, вул. Галицька,62, в сумі – 500 грн.</w:t>
      </w:r>
    </w:p>
    <w:p w14:paraId="4C77D416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szCs w:val="24"/>
        </w:rPr>
      </w:pPr>
      <w:r>
        <w:rPr>
          <w:szCs w:val="24"/>
        </w:rPr>
        <w:lastRenderedPageBreak/>
        <w:t>Дяк Анні Михайлівні, 1940р.н., малозабезпечена пенсіонерка, проживає у м. Винники, вул. Галицька, 83, в сумі — 300 грн.</w:t>
      </w:r>
    </w:p>
    <w:p w14:paraId="2C102C9B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szCs w:val="24"/>
        </w:rPr>
      </w:pPr>
      <w:r>
        <w:rPr>
          <w:szCs w:val="24"/>
        </w:rPr>
        <w:t>Шишук Ніні  Євгенівні, 1934 р.н., одинока пенсіонерка, проживає у м. Винники, вул. Л.Українки, 10-3, в сумі – 300 грн.</w:t>
      </w:r>
    </w:p>
    <w:p w14:paraId="038BFD45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szCs w:val="24"/>
        </w:rPr>
      </w:pPr>
      <w:r>
        <w:rPr>
          <w:szCs w:val="24"/>
        </w:rPr>
        <w:t>Грищенко Марії Михайлівні, 1930 р.н., одинока, малозабезпечена пенсіонерка, проживає ум. Винники, вул. Галицька, 95-3, в сумі – 300 грн.</w:t>
      </w:r>
    </w:p>
    <w:p w14:paraId="2C7FF411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szCs w:val="24"/>
        </w:rPr>
      </w:pPr>
      <w:r>
        <w:rPr>
          <w:szCs w:val="24"/>
        </w:rPr>
        <w:t>Левкуц Ользі Іванівні, 1930 р.н. Одинока, малозабезпечена, проживає у м. Винники, вул. Гагаріна, 19, в сумі – 300 грн.</w:t>
      </w:r>
    </w:p>
    <w:p w14:paraId="43C30C43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szCs w:val="24"/>
        </w:rPr>
      </w:pPr>
      <w:r>
        <w:rPr>
          <w:szCs w:val="24"/>
        </w:rPr>
        <w:t>Ганюку Івану Івановичу, 1968 р.н., інвалід дитинства І групи, одинокий, проживає у м. Винники, вул. Кільцева, 2а-20,  в сумі – 500 грн.</w:t>
      </w:r>
    </w:p>
    <w:p w14:paraId="2CBA493F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szCs w:val="24"/>
        </w:rPr>
      </w:pPr>
      <w:r>
        <w:rPr>
          <w:szCs w:val="24"/>
        </w:rPr>
        <w:t>Лопушанській Марії Михайлівні, 1943 р.н., одинока, пенсіонерка, на лікування, проживає у м. Винники, вул. Кільцева, 3-20, в сумі – 300 грн.</w:t>
      </w:r>
    </w:p>
    <w:p w14:paraId="0198C6BD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szCs w:val="24"/>
        </w:rPr>
      </w:pPr>
      <w:r>
        <w:rPr>
          <w:szCs w:val="24"/>
        </w:rPr>
        <w:t>Гжондзель Тадею Владиславовичу, 1944 р.н., малозабезпечений на лікування, проживає у м. Винники, вул. Космонавтів, 5,  в сумі – 500 грн.</w:t>
      </w:r>
    </w:p>
    <w:p w14:paraId="5D0CF3C3" w14:textId="77777777" w:rsidR="002C08C9" w:rsidRDefault="002C08C9" w:rsidP="002C08C9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rFonts w:ascii="Calibri" w:hAnsi="Calibri"/>
          <w:sz w:val="22"/>
          <w:szCs w:val="22"/>
          <w:lang w:val="en-US"/>
        </w:rPr>
      </w:pPr>
      <w:r>
        <w:rPr>
          <w:szCs w:val="24"/>
        </w:rPr>
        <w:t>Гжондзель Ярославі Онуфріївні, 1943 р.н., малозабезпечена на лікування, проживає у м. Винники, вул. Космонавтів, 5,  в сумі – 500 грн.</w:t>
      </w:r>
    </w:p>
    <w:p w14:paraId="54F05509" w14:textId="77777777" w:rsidR="002C08C9" w:rsidRDefault="002C08C9" w:rsidP="002C08C9">
      <w:pPr>
        <w:jc w:val="both"/>
      </w:pPr>
    </w:p>
    <w:p w14:paraId="22FB0D5E" w14:textId="77777777" w:rsidR="002C08C9" w:rsidRDefault="002C08C9" w:rsidP="002C08C9">
      <w:pPr>
        <w:tabs>
          <w:tab w:val="left" w:pos="709"/>
        </w:tabs>
        <w:ind w:left="709" w:hanging="709"/>
        <w:jc w:val="both"/>
        <w:rPr>
          <w:bCs/>
          <w:szCs w:val="24"/>
        </w:rPr>
      </w:pPr>
    </w:p>
    <w:p w14:paraId="143C937C" w14:textId="77777777" w:rsidR="002C08C9" w:rsidRDefault="002C08C9" w:rsidP="002C08C9">
      <w:pPr>
        <w:jc w:val="both"/>
        <w:rPr>
          <w:b/>
          <w:bCs/>
          <w:szCs w:val="24"/>
        </w:rPr>
      </w:pPr>
      <w:r>
        <w:rPr>
          <w:b/>
          <w:bCs/>
          <w:szCs w:val="24"/>
        </w:rPr>
        <w:t>2.  Контроль за виконанням даного рішення покласти на відділ фінансової та економічної політики контролю та аудиту.</w:t>
      </w:r>
    </w:p>
    <w:p w14:paraId="72F2C8B2" w14:textId="77777777" w:rsidR="002C08C9" w:rsidRDefault="002C08C9" w:rsidP="002C08C9">
      <w:pPr>
        <w:jc w:val="both"/>
        <w:rPr>
          <w:b/>
          <w:bCs/>
          <w:szCs w:val="24"/>
        </w:rPr>
      </w:pPr>
    </w:p>
    <w:p w14:paraId="670A4DE5" w14:textId="77777777" w:rsidR="002C08C9" w:rsidRDefault="002C08C9" w:rsidP="002C08C9">
      <w:pPr>
        <w:jc w:val="both"/>
        <w:rPr>
          <w:b/>
          <w:bCs/>
          <w:szCs w:val="24"/>
        </w:rPr>
      </w:pPr>
    </w:p>
    <w:p w14:paraId="115B4680" w14:textId="77777777" w:rsidR="002C08C9" w:rsidRDefault="002C08C9" w:rsidP="002C08C9">
      <w:pPr>
        <w:jc w:val="both"/>
        <w:rPr>
          <w:bCs/>
          <w:szCs w:val="24"/>
        </w:rPr>
      </w:pPr>
    </w:p>
    <w:p w14:paraId="75AC5D16" w14:textId="77777777" w:rsidR="002C08C9" w:rsidRDefault="002C08C9" w:rsidP="002C08C9">
      <w:pPr>
        <w:jc w:val="both"/>
        <w:rPr>
          <w:bCs/>
          <w:szCs w:val="24"/>
        </w:rPr>
      </w:pPr>
    </w:p>
    <w:p w14:paraId="707C04DC" w14:textId="77777777" w:rsidR="002C08C9" w:rsidRDefault="002C08C9" w:rsidP="002C08C9">
      <w:pPr>
        <w:jc w:val="both"/>
        <w:rPr>
          <w:rFonts w:ascii="Calibri" w:hAnsi="Calibri"/>
          <w:sz w:val="22"/>
          <w:szCs w:val="22"/>
          <w:lang w:val="en-US"/>
        </w:rPr>
      </w:pPr>
      <w:r>
        <w:rPr>
          <w:b/>
          <w:bCs/>
          <w:szCs w:val="24"/>
        </w:rPr>
        <w:t>Міський голова                    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EDFE6" w14:textId="77777777" w:rsidR="00A0537E" w:rsidRDefault="00A0537E">
      <w:r>
        <w:separator/>
      </w:r>
    </w:p>
  </w:endnote>
  <w:endnote w:type="continuationSeparator" w:id="0">
    <w:p w14:paraId="6D46BEB7" w14:textId="77777777" w:rsidR="00A0537E" w:rsidRDefault="00A05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CA1A55" w14:textId="77777777" w:rsidR="00A0537E" w:rsidRDefault="00A0537E">
      <w:r>
        <w:separator/>
      </w:r>
    </w:p>
  </w:footnote>
  <w:footnote w:type="continuationSeparator" w:id="0">
    <w:p w14:paraId="1230D12D" w14:textId="77777777" w:rsidR="00A0537E" w:rsidRDefault="00A053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b w:val="0"/>
        <w:bCs/>
        <w:sz w:val="24"/>
        <w:szCs w:val="24"/>
        <w:lang w:val="uk-UA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08C9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537E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9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A4703-FDE2-441B-8BE2-B46B534AD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2521</Words>
  <Characters>1438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2024-02-01T13:37:00Z</dcterms:modified>
</cp:coreProperties>
</file>