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 з балансу міської ради  житлового будинку № 39 по   вул. Галицькій в м. Винники</w:t>
            </w:r>
          </w:p>
          <w:p w14:paraId="5E881173" w14:textId="77777777" w:rsidR="00BE7A3D" w:rsidRDefault="00BE7A3D" w:rsidP="00471A72">
            <w:pPr>
              <w:rPr>
                <w:sz w:val="28"/>
              </w:rPr>
            </w:pPr>
          </w:p>
          <w:p w14:paraId="481F7E3E" w14:textId="77777777" w:rsidR="00A63064" w:rsidRDefault="00A63064" w:rsidP="00471A72">
            <w:pPr>
              <w:rPr>
                <w:sz w:val="28"/>
              </w:rPr>
            </w:pPr>
          </w:p>
          <w:p w14:paraId="0B71485B" w14:textId="25123F9F" w:rsidR="00A63064" w:rsidRDefault="00A63064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E17094" w14:textId="77777777" w:rsid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 xml:space="preserve">     Розглянувши  звернення громадян  № 2-30-4-76 Б від 29.01.2016 р.   гр. Боцій  М.В., Боцій В.П., Боцій Б.В., Боцій М.В., Боцій І.С., Боцій С.М., Корницького О.П., Корницької І.В., які проживають  у кв. № 2 в будинку №39  по вул. Галицькій у м. Винники,  про зняття з балансу міської ради житлового будинку № 39 по вул. Галицькій в м. Винники.,  керуючись  Законом України «Про місцеве самоврядування  в Україні»,«Положенням про порядок зняття з балансу міської ради житлового будинку, у якому приватизоване  або викуплене житло,  нежитлові  приміщення  та передачу  його у власність громадянам, юридичним особам »,  затверджене рішенням Винниківської міської ради №1835 від 19.11.2009р., враховуючи висновки громадської  комісії з житлових питань при виконавчому комітеті Винниківської міської ради (протокол  № 44 від 22.02.2016 р.), виконавчий комітет   Винниківської міської ради </w:t>
      </w:r>
    </w:p>
    <w:p w14:paraId="78AB559B" w14:textId="7B3AF54C" w:rsidR="00A63064" w:rsidRP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 xml:space="preserve">  </w:t>
      </w:r>
    </w:p>
    <w:p w14:paraId="60001058" w14:textId="26A89CEF" w:rsid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 xml:space="preserve">                                                     В И Р І Ш И В : </w:t>
      </w:r>
    </w:p>
    <w:p w14:paraId="2D993506" w14:textId="77777777" w:rsidR="00A63064" w:rsidRPr="00A63064" w:rsidRDefault="00A63064" w:rsidP="00A63064">
      <w:pPr>
        <w:rPr>
          <w:sz w:val="28"/>
          <w:szCs w:val="28"/>
        </w:rPr>
      </w:pPr>
    </w:p>
    <w:p w14:paraId="7D7FF5AD" w14:textId="77777777" w:rsidR="00A63064" w:rsidRP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>1.</w:t>
      </w:r>
      <w:r w:rsidRPr="00A63064">
        <w:rPr>
          <w:sz w:val="28"/>
          <w:szCs w:val="28"/>
        </w:rPr>
        <w:tab/>
        <w:t>Зняти з балансу міської ради житловий будинок № 39 по вул. Галицькій, що знаходиться у приватній спільній частковій власності : Боцій Марія Володимирівна, Боцій Василь Петрович, Боцій Богдан Васильович, Корницький Олексій Петрович, Корницька Ірина Василівна, Боцій Ірина Степанівна, Боцій Софія Мирославівна, Боцій Мирослав Васильович.</w:t>
      </w:r>
    </w:p>
    <w:p w14:paraId="3100FBC3" w14:textId="77777777" w:rsidR="00A63064" w:rsidRP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>2.</w:t>
      </w:r>
      <w:r w:rsidRPr="00A63064">
        <w:rPr>
          <w:sz w:val="28"/>
          <w:szCs w:val="28"/>
        </w:rPr>
        <w:tab/>
        <w:t xml:space="preserve">Обласному  КП ЛОР БТІ та ЕО і ДП «Добробут» МКП «Винниківське» внести    відповідні  зміни в інвентаризаційні справи  відповідно до даного рішення.  </w:t>
      </w:r>
    </w:p>
    <w:p w14:paraId="0DC742E2" w14:textId="77777777" w:rsidR="00A63064" w:rsidRP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>3.</w:t>
      </w:r>
      <w:r w:rsidRPr="00A63064">
        <w:rPr>
          <w:sz w:val="28"/>
          <w:szCs w:val="28"/>
        </w:rPr>
        <w:tab/>
        <w:t xml:space="preserve">ДП «Добробут» МКП «Винниківське» передати будинок  № 39 по вул. Галицькій в м. Винники згідно акту  приймання – передачі  власнику житла. </w:t>
      </w:r>
    </w:p>
    <w:p w14:paraId="305D7FD1" w14:textId="77777777" w:rsidR="00A63064" w:rsidRP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lastRenderedPageBreak/>
        <w:t>4.</w:t>
      </w:r>
      <w:r w:rsidRPr="00A63064">
        <w:rPr>
          <w:sz w:val="28"/>
          <w:szCs w:val="28"/>
        </w:rPr>
        <w:tab/>
        <w:t xml:space="preserve">Громадянам, які проживають в житловому будинку № 39  по вул.  Галицькій укласти угоду на вивіз твердих побутових відходів.  </w:t>
      </w:r>
    </w:p>
    <w:p w14:paraId="0DFD32BF" w14:textId="77777777" w:rsidR="00A63064" w:rsidRPr="00A63064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>5.</w:t>
      </w:r>
      <w:r w:rsidRPr="00A63064">
        <w:rPr>
          <w:sz w:val="28"/>
          <w:szCs w:val="28"/>
        </w:rPr>
        <w:tab/>
        <w:t xml:space="preserve">Контроль за виконанням даного рішення покласти на директора ДП «Добробут» МКП «Винниківське»  м.Винники. </w:t>
      </w:r>
    </w:p>
    <w:p w14:paraId="4590773E" w14:textId="77777777" w:rsidR="00A63064" w:rsidRPr="00A63064" w:rsidRDefault="00A63064" w:rsidP="00A63064">
      <w:pPr>
        <w:rPr>
          <w:sz w:val="28"/>
          <w:szCs w:val="28"/>
        </w:rPr>
      </w:pPr>
    </w:p>
    <w:p w14:paraId="523B65A8" w14:textId="77777777" w:rsidR="00A63064" w:rsidRPr="00A63064" w:rsidRDefault="00A63064" w:rsidP="00A63064">
      <w:pPr>
        <w:rPr>
          <w:sz w:val="28"/>
          <w:szCs w:val="28"/>
        </w:rPr>
      </w:pPr>
    </w:p>
    <w:p w14:paraId="01C471E0" w14:textId="07AF11D3" w:rsidR="00213958" w:rsidRPr="006F2805" w:rsidRDefault="00A63064" w:rsidP="00A63064">
      <w:pPr>
        <w:rPr>
          <w:sz w:val="28"/>
          <w:szCs w:val="28"/>
        </w:rPr>
      </w:pPr>
      <w:r w:rsidRPr="00A63064">
        <w:rPr>
          <w:sz w:val="28"/>
          <w:szCs w:val="28"/>
        </w:rPr>
        <w:t xml:space="preserve">         Міський голова                                                      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A63064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25C47" w14:textId="77777777" w:rsidR="001376B8" w:rsidRDefault="001376B8">
      <w:r>
        <w:separator/>
      </w:r>
    </w:p>
  </w:endnote>
  <w:endnote w:type="continuationSeparator" w:id="0">
    <w:p w14:paraId="3E1CD12E" w14:textId="77777777" w:rsidR="001376B8" w:rsidRDefault="0013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9240F" w14:textId="77777777" w:rsidR="001376B8" w:rsidRDefault="001376B8">
      <w:r>
        <w:separator/>
      </w:r>
    </w:p>
  </w:footnote>
  <w:footnote w:type="continuationSeparator" w:id="0">
    <w:p w14:paraId="394AA412" w14:textId="77777777" w:rsidR="001376B8" w:rsidRDefault="00137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76B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306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CF34A-6F06-4A6F-BFFF-6D10F04D5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1470</Words>
  <Characters>839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2024-02-01T12:47:00Z</dcterms:modified>
</cp:coreProperties>
</file>