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 по вул.Лисика,22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68C972" w14:textId="77777777" w:rsidR="00E14782" w:rsidRPr="00E14782" w:rsidRDefault="00E14782" w:rsidP="00E14782">
      <w:pPr>
        <w:ind w:firstLine="720"/>
        <w:rPr>
          <w:sz w:val="28"/>
          <w:szCs w:val="28"/>
        </w:rPr>
      </w:pPr>
      <w:r w:rsidRPr="00E1478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гр.Кияка Я.М., беручи до уваги  Витяг з Державного земельного кадастру про земельну ділянку (серія НВ-4603178582016 від 25.02.2016),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(н/і.д. 54302184 від 01.03.2016),  виконком Винниківської міської ради –</w:t>
      </w:r>
    </w:p>
    <w:p w14:paraId="4605118D" w14:textId="77777777" w:rsidR="00E14782" w:rsidRPr="00E14782" w:rsidRDefault="00E14782" w:rsidP="00E14782">
      <w:pPr>
        <w:rPr>
          <w:sz w:val="28"/>
          <w:szCs w:val="28"/>
        </w:rPr>
      </w:pPr>
    </w:p>
    <w:p w14:paraId="4B7F20B8" w14:textId="77777777" w:rsidR="00E14782" w:rsidRPr="00E14782" w:rsidRDefault="00E14782" w:rsidP="00E14782">
      <w:pPr>
        <w:jc w:val="center"/>
        <w:rPr>
          <w:sz w:val="28"/>
          <w:szCs w:val="28"/>
        </w:rPr>
      </w:pPr>
      <w:bookmarkStart w:id="1" w:name="_GoBack"/>
      <w:bookmarkEnd w:id="1"/>
      <w:r w:rsidRPr="00E14782">
        <w:rPr>
          <w:sz w:val="28"/>
          <w:szCs w:val="28"/>
        </w:rPr>
        <w:t>ВИРІШИВ:</w:t>
      </w:r>
    </w:p>
    <w:p w14:paraId="67170C28" w14:textId="77777777" w:rsidR="00E14782" w:rsidRPr="00E14782" w:rsidRDefault="00E14782" w:rsidP="00E14782">
      <w:pPr>
        <w:rPr>
          <w:sz w:val="28"/>
          <w:szCs w:val="28"/>
        </w:rPr>
      </w:pPr>
    </w:p>
    <w:p w14:paraId="7A3A4826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1.</w:t>
      </w:r>
      <w:r w:rsidRPr="00E14782">
        <w:rPr>
          <w:sz w:val="28"/>
          <w:szCs w:val="28"/>
        </w:rPr>
        <w:tab/>
        <w:t>Видати гр. Кияку Ярославу Мироновичу будівельний паспорт забудови земельної ділянки на проектування та будівництво індивідуального житлового  будинку на земельній ділянці по вул.Лисика,22 (к/н 4610160300:04:004:0278) у м.Винники.</w:t>
      </w:r>
    </w:p>
    <w:p w14:paraId="28EED00B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2.</w:t>
      </w:r>
      <w:r w:rsidRPr="00E14782">
        <w:rPr>
          <w:sz w:val="28"/>
          <w:szCs w:val="28"/>
        </w:rPr>
        <w:tab/>
        <w:t xml:space="preserve">Доручити відділу містобудування та управління ресурсами виконати будівельний паспорт забудови земельної ділянки на проектування та </w:t>
      </w:r>
      <w:r w:rsidRPr="00E14782">
        <w:rPr>
          <w:sz w:val="28"/>
          <w:szCs w:val="28"/>
        </w:rPr>
        <w:lastRenderedPageBreak/>
        <w:t>будівництво індивідуального житлового  будинку на земельній ділянці по вул.Лисика,22 (к/н 4610160300:04:004:0278) у м.Винники.</w:t>
      </w:r>
    </w:p>
    <w:p w14:paraId="6CB001BF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3.</w:t>
      </w:r>
      <w:r w:rsidRPr="00E14782">
        <w:rPr>
          <w:sz w:val="28"/>
          <w:szCs w:val="28"/>
        </w:rPr>
        <w:tab/>
        <w:t>Зобов’язати гр. Кияка Я.М.:</w:t>
      </w:r>
    </w:p>
    <w:p w14:paraId="373FEEBA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3.1.</w:t>
      </w:r>
      <w:r w:rsidRPr="00E1478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AB6369B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3.2.</w:t>
      </w:r>
      <w:r w:rsidRPr="00E1478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B599467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3.3.</w:t>
      </w:r>
      <w:r w:rsidRPr="00E14782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269F00D2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3.4.</w:t>
      </w:r>
      <w:r w:rsidRPr="00E1478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CEF441E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3.5.</w:t>
      </w:r>
      <w:r w:rsidRPr="00E1478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21505D8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3.6.</w:t>
      </w:r>
      <w:r w:rsidRPr="00E14782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B8E0C3B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3.7.</w:t>
      </w:r>
      <w:r w:rsidRPr="00E14782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3780854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4.</w:t>
      </w:r>
      <w:r w:rsidRPr="00E14782">
        <w:rPr>
          <w:sz w:val="28"/>
          <w:szCs w:val="28"/>
        </w:rPr>
        <w:tab/>
        <w:t>Роз’яснити гр. Кияку Я.М., що будівельні роботи можна розпочинати тільки після отримання відповідних дозволів, згідно державних норм та правил.</w:t>
      </w:r>
    </w:p>
    <w:p w14:paraId="3EE450A3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4.1.</w:t>
      </w:r>
      <w:r w:rsidRPr="00E1478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7F65A0D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4.2.</w:t>
      </w:r>
      <w:r w:rsidRPr="00E1478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0E98096" w14:textId="77777777" w:rsidR="00E14782" w:rsidRPr="00E14782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5.</w:t>
      </w:r>
      <w:r w:rsidRPr="00E1478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8F6C87E" w14:textId="77777777" w:rsidR="00E14782" w:rsidRPr="00E14782" w:rsidRDefault="00E14782" w:rsidP="00E14782">
      <w:pPr>
        <w:rPr>
          <w:sz w:val="28"/>
          <w:szCs w:val="28"/>
        </w:rPr>
      </w:pPr>
    </w:p>
    <w:p w14:paraId="6E7666FB" w14:textId="77777777" w:rsidR="00E14782" w:rsidRPr="00E14782" w:rsidRDefault="00E14782" w:rsidP="00E14782">
      <w:pPr>
        <w:rPr>
          <w:sz w:val="28"/>
          <w:szCs w:val="28"/>
        </w:rPr>
      </w:pPr>
    </w:p>
    <w:p w14:paraId="4F59A9E3" w14:textId="77777777" w:rsidR="00E14782" w:rsidRPr="00E14782" w:rsidRDefault="00E14782" w:rsidP="00E14782">
      <w:pPr>
        <w:rPr>
          <w:sz w:val="28"/>
          <w:szCs w:val="28"/>
        </w:rPr>
      </w:pPr>
    </w:p>
    <w:p w14:paraId="01C471E0" w14:textId="3DD7494C" w:rsidR="00213958" w:rsidRPr="006F2805" w:rsidRDefault="00E14782" w:rsidP="00E14782">
      <w:pPr>
        <w:rPr>
          <w:sz w:val="28"/>
          <w:szCs w:val="28"/>
        </w:rPr>
      </w:pPr>
      <w:r w:rsidRPr="00E14782">
        <w:rPr>
          <w:sz w:val="28"/>
          <w:szCs w:val="28"/>
        </w:rPr>
        <w:t>Міський  голова</w:t>
      </w:r>
      <w:r w:rsidRPr="00E14782">
        <w:rPr>
          <w:sz w:val="28"/>
          <w:szCs w:val="28"/>
        </w:rPr>
        <w:tab/>
      </w:r>
      <w:r w:rsidRPr="00E14782">
        <w:rPr>
          <w:sz w:val="28"/>
          <w:szCs w:val="28"/>
        </w:rPr>
        <w:tab/>
      </w:r>
      <w:r w:rsidRPr="00E14782">
        <w:rPr>
          <w:sz w:val="28"/>
          <w:szCs w:val="28"/>
        </w:rPr>
        <w:tab/>
      </w:r>
      <w:r w:rsidRPr="00E14782">
        <w:rPr>
          <w:sz w:val="28"/>
          <w:szCs w:val="28"/>
        </w:rPr>
        <w:tab/>
      </w:r>
      <w:r w:rsidRPr="00E14782">
        <w:rPr>
          <w:sz w:val="28"/>
          <w:szCs w:val="28"/>
        </w:rPr>
        <w:tab/>
      </w:r>
      <w:r w:rsidRPr="00E14782">
        <w:rPr>
          <w:sz w:val="28"/>
          <w:szCs w:val="28"/>
        </w:rPr>
        <w:tab/>
      </w:r>
      <w:r w:rsidRPr="00E14782">
        <w:rPr>
          <w:sz w:val="28"/>
          <w:szCs w:val="28"/>
        </w:rPr>
        <w:tab/>
      </w:r>
      <w:r w:rsidRPr="00E14782">
        <w:rPr>
          <w:sz w:val="28"/>
          <w:szCs w:val="28"/>
        </w:rPr>
        <w:tab/>
      </w:r>
      <w:r w:rsidRPr="00E14782">
        <w:rPr>
          <w:sz w:val="28"/>
          <w:szCs w:val="28"/>
        </w:rPr>
        <w:tab/>
        <w:t>В.Л.Квурт</w:t>
      </w:r>
      <w:r w:rsidRPr="00E14782">
        <w:rPr>
          <w:sz w:val="28"/>
          <w:szCs w:val="28"/>
        </w:rPr>
        <w:tab/>
      </w:r>
      <w:r w:rsidRPr="00E1478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14AE5" w14:textId="77777777" w:rsidR="000A3289" w:rsidRDefault="000A3289">
      <w:r>
        <w:separator/>
      </w:r>
    </w:p>
  </w:endnote>
  <w:endnote w:type="continuationSeparator" w:id="0">
    <w:p w14:paraId="32DE807B" w14:textId="77777777" w:rsidR="000A3289" w:rsidRDefault="000A3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3CEA6" w14:textId="77777777" w:rsidR="000A3289" w:rsidRDefault="000A3289">
      <w:r>
        <w:separator/>
      </w:r>
    </w:p>
  </w:footnote>
  <w:footnote w:type="continuationSeparator" w:id="0">
    <w:p w14:paraId="21BA67DF" w14:textId="77777777" w:rsidR="000A3289" w:rsidRDefault="000A3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328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478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266F9-4753-499C-90F5-EFE97550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2382</Words>
  <Characters>1358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2024-02-02T12:51:00Z</dcterms:modified>
</cp:coreProperties>
</file>