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01.04.2016р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Програми здійснення  Винниківською міською радою внесків  до статутних капіталів комунальних  підприємств, установ та організацій у 2016 році.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86B804" w14:textId="77777777" w:rsidR="00B33EB3" w:rsidRP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 xml:space="preserve">       Відповідно до ст. ст. 71, 91 Бюджетного кодексу України, Закону України “Про місцеве самоврядування в Україні“, рішення Винниківської міської ради від 21.01.2016 № 125 “Про перелік об'єктів, видатки на які у 2016 році будуть проводитись за рахунок коштів бюджету розвитку міського бюджету м. Винники”, рішення Винниківської міської ради від 24 березня 2016 року № 228 про  внесення змін до “Переліку об'єктів, видатки на які у 2016 році будуть проводитись за рахунок коштів бюджету розвитку міського бюджету м. Винники” виконавчий комітет Винниківської міської ради </w:t>
      </w:r>
    </w:p>
    <w:p w14:paraId="484FFCDB" w14:textId="77777777" w:rsid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 xml:space="preserve">                                                 </w:t>
      </w:r>
    </w:p>
    <w:p w14:paraId="4B4E1CFC" w14:textId="1B66A4CA" w:rsidR="00B33EB3" w:rsidRDefault="00B33EB3" w:rsidP="00B33EB3">
      <w:pPr>
        <w:jc w:val="center"/>
        <w:rPr>
          <w:sz w:val="28"/>
          <w:szCs w:val="28"/>
        </w:rPr>
      </w:pPr>
      <w:r w:rsidRPr="00B33EB3">
        <w:rPr>
          <w:sz w:val="28"/>
          <w:szCs w:val="28"/>
        </w:rPr>
        <w:t>В И Р І Ш И В :</w:t>
      </w:r>
    </w:p>
    <w:p w14:paraId="4BCC89A3" w14:textId="77777777" w:rsidR="00B33EB3" w:rsidRPr="00B33EB3" w:rsidRDefault="00B33EB3" w:rsidP="00B33EB3">
      <w:pPr>
        <w:jc w:val="both"/>
        <w:rPr>
          <w:sz w:val="28"/>
          <w:szCs w:val="28"/>
        </w:rPr>
      </w:pPr>
    </w:p>
    <w:p w14:paraId="0EBADDD9" w14:textId="77777777" w:rsidR="00B33EB3" w:rsidRP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>1. Затвердити Програму здійснення Винниківською  міською радою внесків до статутних капіталів комунальних підприємств, установ та організацій у 2016 році (додається).</w:t>
      </w:r>
    </w:p>
    <w:p w14:paraId="31DD74CC" w14:textId="77777777" w:rsidR="00B33EB3" w:rsidRP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>2. Виконавчим органам міської ради забезпечити організацію виконання Програми здійснення Винниківською  міською радою внесків до статутних капіталів комунальних підприємств, установ та організацій.</w:t>
      </w:r>
    </w:p>
    <w:p w14:paraId="17D67AF9" w14:textId="77777777" w:rsidR="00B33EB3" w:rsidRP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>3.Рішення виконавчого комітету “Про затвердження Програми здійснення Винниківською міською радою внесків до статутних капіталів комунальних підприємств, установ та організацій  у 2016 році” розглянути на черговому засіданні Винниківської міської ради.</w:t>
      </w:r>
    </w:p>
    <w:p w14:paraId="1A38532A" w14:textId="77777777" w:rsidR="00B33EB3" w:rsidRP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>4. Контроль за виконанням рішення  покласти на заступника міського голови  з питань житлово-комунального господарства та фінансової політики.</w:t>
      </w:r>
    </w:p>
    <w:p w14:paraId="3BBDC84F" w14:textId="77777777" w:rsidR="00B33EB3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 xml:space="preserve">       </w:t>
      </w:r>
    </w:p>
    <w:p w14:paraId="01C471E0" w14:textId="7A3415A1" w:rsidR="00213958" w:rsidRPr="006F2805" w:rsidRDefault="00B33EB3" w:rsidP="00B33EB3">
      <w:pPr>
        <w:jc w:val="both"/>
        <w:rPr>
          <w:sz w:val="28"/>
          <w:szCs w:val="28"/>
        </w:rPr>
      </w:pPr>
      <w:r w:rsidRPr="00B33EB3">
        <w:rPr>
          <w:sz w:val="28"/>
          <w:szCs w:val="28"/>
        </w:rPr>
        <w:t xml:space="preserve">Міський голова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В.Квурт</w:t>
      </w:r>
      <w:r w:rsidRPr="00B33EB3">
        <w:rPr>
          <w:sz w:val="28"/>
          <w:szCs w:val="28"/>
        </w:rPr>
        <w:t xml:space="preserve">         </w:t>
      </w:r>
      <w:bookmarkStart w:id="1" w:name="_GoBack"/>
      <w:bookmarkEnd w:id="1"/>
      <w:r w:rsidRPr="00B33EB3">
        <w:rPr>
          <w:sz w:val="28"/>
          <w:szCs w:val="28"/>
        </w:rPr>
        <w:t xml:space="preserve">                                 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6B57A" w14:textId="77777777" w:rsidR="000D10E5" w:rsidRDefault="000D10E5">
      <w:r>
        <w:separator/>
      </w:r>
    </w:p>
  </w:endnote>
  <w:endnote w:type="continuationSeparator" w:id="0">
    <w:p w14:paraId="3F948148" w14:textId="77777777" w:rsidR="000D10E5" w:rsidRDefault="000D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3D737E" w14:textId="77777777" w:rsidR="000D10E5" w:rsidRDefault="000D10E5">
      <w:r>
        <w:separator/>
      </w:r>
    </w:p>
  </w:footnote>
  <w:footnote w:type="continuationSeparator" w:id="0">
    <w:p w14:paraId="552F4E41" w14:textId="77777777" w:rsidR="000D10E5" w:rsidRDefault="000D10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10E5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EB3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94197-D1FB-4E4D-BD9B-D1B0E76A16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1221</Words>
  <Characters>696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2024-02-06T12:09:00Z</dcterms:modified>
</cp:coreProperties>
</file>