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розміру адміністративного   збору  за реєстрацію, зняття з реєстрації місця проживання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A414EC4" w14:textId="77777777" w:rsidR="0077181F" w:rsidRDefault="0077181F" w:rsidP="0077181F">
      <w:pPr>
        <w:jc w:val="both"/>
        <w:rPr>
          <w:bCs/>
          <w:sz w:val="28"/>
          <w:szCs w:val="28"/>
        </w:rPr>
      </w:pPr>
    </w:p>
    <w:p w14:paraId="3677B51B" w14:textId="77777777" w:rsidR="0077181F" w:rsidRDefault="0077181F" w:rsidP="0077181F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Керуючись Законом України «Про місцеве самоврядування в Україні», «Про свободу пересування та вільний вибір місця проживання в Україні», рішенням сесії Винниківської міської ради № 231 від 24.03.2016 року, з метою встановлення єдиного розміру адміністративного збору при наданні виконавчим комітетом послуг з реєстрації та зняття з реєстрації місця проживання, Виконавчий комітет Винниківської міської ради </w:t>
      </w:r>
    </w:p>
    <w:p w14:paraId="296BA90C" w14:textId="77777777" w:rsidR="0077181F" w:rsidRDefault="0077181F" w:rsidP="0077181F">
      <w:pPr>
        <w:jc w:val="both"/>
        <w:rPr>
          <w:bCs/>
          <w:sz w:val="28"/>
          <w:szCs w:val="28"/>
        </w:rPr>
      </w:pPr>
    </w:p>
    <w:p w14:paraId="2240FBD7" w14:textId="77777777" w:rsidR="0077181F" w:rsidRDefault="0077181F" w:rsidP="0077181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Вирішив:</w:t>
      </w:r>
    </w:p>
    <w:p w14:paraId="320A2FB6" w14:textId="77777777" w:rsidR="0077181F" w:rsidRDefault="0077181F" w:rsidP="0077181F">
      <w:pPr>
        <w:jc w:val="both"/>
        <w:rPr>
          <w:bCs/>
          <w:sz w:val="28"/>
          <w:szCs w:val="28"/>
        </w:rPr>
      </w:pPr>
      <w:bookmarkStart w:id="1" w:name="_GoBack"/>
      <w:bookmarkEnd w:id="1"/>
    </w:p>
    <w:p w14:paraId="4BD53355" w14:textId="77777777" w:rsidR="0077181F" w:rsidRDefault="0077181F" w:rsidP="0077181F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Затвердити адміністративний збір за реєстрацію, зняття з реєстрації місця проживання у розмірі:</w:t>
      </w:r>
    </w:p>
    <w:p w14:paraId="4D1F1207" w14:textId="77777777" w:rsidR="0077181F" w:rsidRDefault="0077181F" w:rsidP="0077181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color w:val="000000"/>
          <w:sz w:val="28"/>
          <w:szCs w:val="28"/>
          <w:lang w:eastAsia="uk-UA"/>
        </w:rPr>
      </w:pPr>
      <w:bookmarkStart w:id="2" w:name="o116"/>
      <w:bookmarkEnd w:id="2"/>
      <w:r>
        <w:rPr>
          <w:color w:val="000000"/>
          <w:sz w:val="28"/>
          <w:szCs w:val="28"/>
          <w:lang w:eastAsia="uk-UA"/>
        </w:rPr>
        <w:t xml:space="preserve">     у  разі  звернення  особи  протягом встановленого Законом України «Про свободу пересування та вільний вибір місця проживання в Україні» строку - у розмірі 0,0085 розміру мінімальної заробітної плати; </w:t>
      </w:r>
      <w:r>
        <w:rPr>
          <w:color w:val="000000"/>
          <w:sz w:val="28"/>
          <w:szCs w:val="28"/>
          <w:lang w:eastAsia="uk-UA"/>
        </w:rPr>
        <w:br/>
      </w:r>
      <w:bookmarkStart w:id="3" w:name="o117"/>
      <w:bookmarkEnd w:id="3"/>
      <w:r>
        <w:rPr>
          <w:color w:val="000000"/>
          <w:sz w:val="28"/>
          <w:szCs w:val="28"/>
          <w:lang w:eastAsia="uk-UA"/>
        </w:rPr>
        <w:t xml:space="preserve">     у разі звернення особи з порушенням встановленого Законом України «Про свободу пересування та вільний вибір місця проживання в Україні» строку - у розмірі 0,0255 розміру мінімальної заробітної плати. </w:t>
      </w:r>
      <w:r>
        <w:rPr>
          <w:color w:val="000000"/>
          <w:sz w:val="28"/>
          <w:szCs w:val="28"/>
          <w:lang w:eastAsia="uk-UA"/>
        </w:rPr>
        <w:br/>
      </w:r>
      <w:bookmarkStart w:id="4" w:name="o118"/>
      <w:bookmarkEnd w:id="4"/>
      <w:r>
        <w:rPr>
          <w:color w:val="000000"/>
          <w:sz w:val="28"/>
          <w:szCs w:val="28"/>
          <w:lang w:eastAsia="uk-UA"/>
        </w:rPr>
        <w:t xml:space="preserve">     У  разі  реєстрації  місця  проживання одночасно із зняттям з попереднього  місця  проживання  адміністративний  збір стягується лише за одну адміністративну послугу та зараховується до місцевого бюджету за новим місцем проживання.</w:t>
      </w:r>
    </w:p>
    <w:p w14:paraId="3C0381B1" w14:textId="77777777" w:rsidR="0077181F" w:rsidRDefault="0077181F" w:rsidP="0077181F">
      <w:pPr>
        <w:jc w:val="both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</w:rPr>
        <w:t xml:space="preserve">2. Контроль за виконанням даного рішення покласти на керуючого справами виконавчого комітету. </w:t>
      </w:r>
    </w:p>
    <w:p w14:paraId="6D933366" w14:textId="77777777" w:rsidR="0077181F" w:rsidRDefault="0077181F" w:rsidP="0077181F">
      <w:pPr>
        <w:jc w:val="both"/>
        <w:rPr>
          <w:bCs/>
          <w:sz w:val="28"/>
          <w:szCs w:val="28"/>
        </w:rPr>
      </w:pPr>
    </w:p>
    <w:p w14:paraId="4327B090" w14:textId="77777777" w:rsidR="0077181F" w:rsidRDefault="0077181F" w:rsidP="0077181F">
      <w:pPr>
        <w:jc w:val="both"/>
        <w:rPr>
          <w:bCs/>
          <w:sz w:val="28"/>
          <w:szCs w:val="28"/>
        </w:rPr>
      </w:pPr>
    </w:p>
    <w:p w14:paraId="64AD5C5A" w14:textId="77777777" w:rsidR="0077181F" w:rsidRDefault="0077181F" w:rsidP="0077181F">
      <w:pPr>
        <w:jc w:val="both"/>
        <w:rPr>
          <w:bCs/>
          <w:sz w:val="28"/>
          <w:szCs w:val="28"/>
        </w:rPr>
      </w:pPr>
    </w:p>
    <w:p w14:paraId="69BCD2F1" w14:textId="77777777" w:rsidR="0077181F" w:rsidRDefault="0077181F" w:rsidP="0077181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Міський голова               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0BEFEC" w14:textId="77777777" w:rsidR="00A02326" w:rsidRDefault="00A02326">
      <w:r>
        <w:separator/>
      </w:r>
    </w:p>
  </w:endnote>
  <w:endnote w:type="continuationSeparator" w:id="0">
    <w:p w14:paraId="535AF554" w14:textId="77777777" w:rsidR="00A02326" w:rsidRDefault="00A02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CAC70E" w14:textId="77777777" w:rsidR="00A02326" w:rsidRDefault="00A02326">
      <w:r>
        <w:separator/>
      </w:r>
    </w:p>
  </w:footnote>
  <w:footnote w:type="continuationSeparator" w:id="0">
    <w:p w14:paraId="5C0A5A80" w14:textId="77777777" w:rsidR="00A02326" w:rsidRDefault="00A023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181F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32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9A5B7-7BC0-4D10-A6F0-AE33AD5C5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1115</Words>
  <Characters>636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2024-02-06T10:55:00Z</dcterms:modified>
</cp:coreProperties>
</file>