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навчально-спортивного   корпусу із спортивними майданчиками земельній ділянці    по вул.Галицька,13-Б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ED60FA" w14:textId="77777777" w:rsidR="00E80B30" w:rsidRPr="00E80B30" w:rsidRDefault="00E80B30" w:rsidP="00E80B30">
      <w:pPr>
        <w:ind w:firstLine="720"/>
        <w:jc w:val="both"/>
        <w:rPr>
          <w:sz w:val="28"/>
          <w:szCs w:val="28"/>
        </w:rPr>
      </w:pPr>
      <w:r w:rsidRPr="00E80B3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Релігійного управління монастирів Салезіанського згромадження Східного обряду в Україні УГКЦ, беручи до уваги Державний Акт на право постійного користування земельною ділянкою (серія ЯЯ №188704), виконком Винниківської міської ради -</w:t>
      </w:r>
    </w:p>
    <w:p w14:paraId="51AE567F" w14:textId="77777777" w:rsidR="00E80B30" w:rsidRPr="00E80B30" w:rsidRDefault="00E80B30" w:rsidP="00E80B30">
      <w:pPr>
        <w:jc w:val="both"/>
        <w:rPr>
          <w:sz w:val="28"/>
          <w:szCs w:val="28"/>
        </w:rPr>
      </w:pPr>
    </w:p>
    <w:p w14:paraId="283933C2" w14:textId="77777777" w:rsidR="00E80B30" w:rsidRPr="00E80B30" w:rsidRDefault="00E80B30" w:rsidP="00E80B30">
      <w:pPr>
        <w:jc w:val="center"/>
        <w:rPr>
          <w:sz w:val="28"/>
          <w:szCs w:val="28"/>
        </w:rPr>
      </w:pPr>
      <w:r w:rsidRPr="00E80B30">
        <w:rPr>
          <w:sz w:val="28"/>
          <w:szCs w:val="28"/>
        </w:rPr>
        <w:t>ВИРІШИВ:</w:t>
      </w:r>
    </w:p>
    <w:p w14:paraId="3583695A" w14:textId="77777777" w:rsidR="00E80B30" w:rsidRPr="00E80B30" w:rsidRDefault="00E80B30" w:rsidP="00E80B30">
      <w:pPr>
        <w:jc w:val="both"/>
        <w:rPr>
          <w:sz w:val="28"/>
          <w:szCs w:val="28"/>
        </w:rPr>
      </w:pPr>
    </w:p>
    <w:p w14:paraId="0D6D6D4D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1.</w:t>
      </w:r>
      <w:r w:rsidRPr="00E80B30">
        <w:rPr>
          <w:sz w:val="28"/>
          <w:szCs w:val="28"/>
        </w:rPr>
        <w:tab/>
        <w:t>Надати Релігійному управлінню монастирів Салезіанського згромадження Східного обряду в Україні УГКЦ  містобудівні умови та обмеження забудови земельної ділянки на проектування та будівництво навчально-спортивного корпусу із спортивними майданчиками на земельній ділянці  по вул.Галицька,13-Б у м.Винники.</w:t>
      </w:r>
    </w:p>
    <w:p w14:paraId="3A06E104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2.</w:t>
      </w:r>
      <w:r w:rsidRPr="00E80B30">
        <w:rPr>
          <w:sz w:val="28"/>
          <w:szCs w:val="28"/>
        </w:rPr>
        <w:tab/>
        <w:t xml:space="preserve">Доручити відділу містобудування та управління ресурсами виконати містобудівні умови та обмеження забудови земельної ділянки на проектування </w:t>
      </w:r>
      <w:r w:rsidRPr="00E80B30">
        <w:rPr>
          <w:sz w:val="28"/>
          <w:szCs w:val="28"/>
        </w:rPr>
        <w:lastRenderedPageBreak/>
        <w:t>та будівництво навчально-спортивного корпусу із спортивними майданчиками на земельній ділянці  по вул.Галицька,13-Б у м.Винники.</w:t>
      </w:r>
    </w:p>
    <w:p w14:paraId="34F31937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3.</w:t>
      </w:r>
      <w:r w:rsidRPr="00E80B30">
        <w:rPr>
          <w:sz w:val="28"/>
          <w:szCs w:val="28"/>
        </w:rPr>
        <w:tab/>
        <w:t>Зобов’язати Релігійному управлінню монастирів Салезіанського згромадження Східного обряду в Україні УГКЦ:</w:t>
      </w:r>
    </w:p>
    <w:p w14:paraId="6D1B26BF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3.1.</w:t>
      </w:r>
      <w:r w:rsidRPr="00E80B3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5AA7070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3.2.</w:t>
      </w:r>
      <w:r w:rsidRPr="00E80B3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6A846B0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3.3.</w:t>
      </w:r>
      <w:r w:rsidRPr="00E80B30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0ACAB25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3.4.</w:t>
      </w:r>
      <w:r w:rsidRPr="00E80B3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B2EA926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3.5.</w:t>
      </w:r>
      <w:r w:rsidRPr="00E80B30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381BD047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3.6.</w:t>
      </w:r>
      <w:r w:rsidRPr="00E80B3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1E11F37C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3.7.</w:t>
      </w:r>
      <w:r w:rsidRPr="00E80B3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1B69EA9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4.</w:t>
      </w:r>
      <w:r w:rsidRPr="00E80B30">
        <w:rPr>
          <w:sz w:val="28"/>
          <w:szCs w:val="28"/>
        </w:rPr>
        <w:tab/>
        <w:t xml:space="preserve">Роз’яснити Релігійному управлінню монастирів Салезіанського згромадження Східного обряду в Україні УГКЦ що будівельні роботи можна розпочинати тільки після отримання відповідних дозволів, згідно державних норм та правил. </w:t>
      </w:r>
    </w:p>
    <w:p w14:paraId="45F17F3A" w14:textId="77777777" w:rsidR="00E80B30" w:rsidRPr="00E80B30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5.</w:t>
      </w:r>
      <w:r w:rsidRPr="00E80B3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5CAAB8FF" w14:textId="77777777" w:rsidR="00E80B30" w:rsidRPr="00E80B30" w:rsidRDefault="00E80B30" w:rsidP="00E80B30">
      <w:pPr>
        <w:jc w:val="both"/>
        <w:rPr>
          <w:sz w:val="28"/>
          <w:szCs w:val="28"/>
        </w:rPr>
      </w:pPr>
    </w:p>
    <w:p w14:paraId="1C88022E" w14:textId="77777777" w:rsidR="00E80B30" w:rsidRPr="00E80B30" w:rsidRDefault="00E80B30" w:rsidP="00E80B30">
      <w:pPr>
        <w:jc w:val="both"/>
        <w:rPr>
          <w:sz w:val="28"/>
          <w:szCs w:val="28"/>
        </w:rPr>
      </w:pPr>
    </w:p>
    <w:p w14:paraId="28C855A3" w14:textId="77777777" w:rsidR="00E80B30" w:rsidRPr="00E80B30" w:rsidRDefault="00E80B30" w:rsidP="00E80B30">
      <w:pPr>
        <w:jc w:val="both"/>
        <w:rPr>
          <w:sz w:val="28"/>
          <w:szCs w:val="28"/>
        </w:rPr>
      </w:pPr>
    </w:p>
    <w:p w14:paraId="01C471E0" w14:textId="288A0729" w:rsidR="00213958" w:rsidRPr="006F2805" w:rsidRDefault="00E80B30" w:rsidP="00E80B30">
      <w:pPr>
        <w:jc w:val="both"/>
        <w:rPr>
          <w:sz w:val="28"/>
          <w:szCs w:val="28"/>
        </w:rPr>
      </w:pPr>
      <w:r w:rsidRPr="00E80B30">
        <w:rPr>
          <w:sz w:val="28"/>
          <w:szCs w:val="28"/>
        </w:rPr>
        <w:t>Міський  голова</w:t>
      </w:r>
      <w:r w:rsidRPr="00E80B30">
        <w:rPr>
          <w:sz w:val="28"/>
          <w:szCs w:val="28"/>
        </w:rPr>
        <w:tab/>
      </w:r>
      <w:r w:rsidRPr="00E80B30">
        <w:rPr>
          <w:sz w:val="28"/>
          <w:szCs w:val="28"/>
        </w:rPr>
        <w:tab/>
      </w:r>
      <w:r w:rsidRPr="00E80B30">
        <w:rPr>
          <w:sz w:val="28"/>
          <w:szCs w:val="28"/>
        </w:rPr>
        <w:tab/>
      </w:r>
      <w:r w:rsidRPr="00E80B30">
        <w:rPr>
          <w:sz w:val="28"/>
          <w:szCs w:val="28"/>
        </w:rPr>
        <w:tab/>
      </w:r>
      <w:r w:rsidRPr="00E80B30">
        <w:rPr>
          <w:sz w:val="28"/>
          <w:szCs w:val="28"/>
        </w:rPr>
        <w:tab/>
      </w:r>
      <w:r w:rsidRPr="00E80B30">
        <w:rPr>
          <w:sz w:val="28"/>
          <w:szCs w:val="28"/>
        </w:rPr>
        <w:tab/>
      </w:r>
      <w:r w:rsidRPr="00E80B30">
        <w:rPr>
          <w:sz w:val="28"/>
          <w:szCs w:val="28"/>
        </w:rPr>
        <w:tab/>
      </w:r>
      <w:r w:rsidRPr="00E80B30">
        <w:rPr>
          <w:sz w:val="28"/>
          <w:szCs w:val="28"/>
        </w:rPr>
        <w:tab/>
      </w:r>
      <w:r w:rsidRPr="00E80B30">
        <w:rPr>
          <w:sz w:val="28"/>
          <w:szCs w:val="28"/>
        </w:rPr>
        <w:tab/>
        <w:t>В.Л.Квурт</w:t>
      </w:r>
      <w:r w:rsidRPr="00E80B3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443D5" w14:textId="77777777" w:rsidR="00D3488C" w:rsidRDefault="00D3488C">
      <w:r>
        <w:separator/>
      </w:r>
    </w:p>
  </w:endnote>
  <w:endnote w:type="continuationSeparator" w:id="0">
    <w:p w14:paraId="04BF8E90" w14:textId="77777777" w:rsidR="00D3488C" w:rsidRDefault="00D34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03F76" w14:textId="77777777" w:rsidR="00D3488C" w:rsidRDefault="00D3488C">
      <w:r>
        <w:separator/>
      </w:r>
    </w:p>
  </w:footnote>
  <w:footnote w:type="continuationSeparator" w:id="0">
    <w:p w14:paraId="41176297" w14:textId="77777777" w:rsidR="00D3488C" w:rsidRDefault="00D348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488C"/>
    <w:rsid w:val="00D42E0A"/>
    <w:rsid w:val="00DF21DF"/>
    <w:rsid w:val="00DF3581"/>
    <w:rsid w:val="00E27BF1"/>
    <w:rsid w:val="00E343E4"/>
    <w:rsid w:val="00E74EBC"/>
    <w:rsid w:val="00E8091B"/>
    <w:rsid w:val="00E80B30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4978A-2F4A-498B-A12F-3943CE297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2271</Words>
  <Characters>1295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2024-02-07T09:41:00Z</dcterms:modified>
</cp:coreProperties>
</file>