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Правил  приймання стічних вод   у                                                      каналізаційну мережу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B09109" w14:textId="77777777" w:rsidR="00332716" w:rsidRDefault="00332716" w:rsidP="00332716">
      <w:pPr>
        <w:pStyle w:val="a9"/>
        <w:spacing w:before="15"/>
        <w:ind w:right="45"/>
        <w:jc w:val="both"/>
        <w:rPr>
          <w:shd w:val="clear" w:color="auto" w:fill="FFFFFF"/>
        </w:rPr>
      </w:pPr>
      <w:r>
        <w:rPr>
          <w:rStyle w:val="aa"/>
          <w:b w:val="0"/>
          <w:bCs w:val="0"/>
          <w:color w:val="1E1B1D"/>
          <w:sz w:val="24"/>
          <w:szCs w:val="24"/>
          <w:shd w:val="clear" w:color="auto" w:fill="FFFFFF"/>
        </w:rPr>
        <w:t xml:space="preserve">        </w:t>
      </w:r>
      <w:r>
        <w:rPr>
          <w:color w:val="1E1B1D"/>
          <w:sz w:val="24"/>
          <w:szCs w:val="24"/>
          <w:shd w:val="clear" w:color="auto" w:fill="FFFFFF"/>
        </w:rPr>
        <w:t>Керуючись Законом України «Про охорону навколишнього природного середовища», «Про засади державної регуляторної політики у сфері господарської діяльності», Законом України “Про житлово-комунальні послуги”, п.2 ст. 28, ст. 25, Закону України “Про місцеве самоврядування в Україні”, постановами Кабінету Міністрів України № 303 від 01.03.1999 року «Про затвердження Порядку встановлення нормативів збору за забруднення навколишнього природного середовища і стягнення цього збору», №465 від 25 березня 1999 року, виконавчий комітет Винниківської міської ради:</w:t>
      </w:r>
    </w:p>
    <w:p w14:paraId="76B8BF70" w14:textId="77777777" w:rsidR="00332716" w:rsidRDefault="00332716" w:rsidP="00332716">
      <w:pPr>
        <w:pStyle w:val="a9"/>
        <w:spacing w:before="15"/>
        <w:ind w:right="45"/>
        <w:jc w:val="both"/>
        <w:rPr>
          <w:shd w:val="clear" w:color="auto" w:fill="FFFFFF"/>
        </w:rPr>
      </w:pPr>
    </w:p>
    <w:p w14:paraId="28951C3B" w14:textId="77777777" w:rsidR="00332716" w:rsidRDefault="00332716" w:rsidP="00332716">
      <w:pPr>
        <w:pStyle w:val="a9"/>
        <w:spacing w:before="15"/>
        <w:ind w:right="45"/>
        <w:jc w:val="both"/>
        <w:rPr>
          <w:color w:val="1E1B1D"/>
          <w:sz w:val="24"/>
          <w:szCs w:val="24"/>
          <w:shd w:val="clear" w:color="auto" w:fill="FFFFFF"/>
        </w:rPr>
      </w:pPr>
      <w:r>
        <w:rPr>
          <w:color w:val="1E1B1D"/>
          <w:sz w:val="24"/>
          <w:szCs w:val="24"/>
          <w:shd w:val="clear" w:color="auto" w:fill="FFFFFF"/>
        </w:rPr>
        <w:t xml:space="preserve">                                                       В И Р І Ш И В :</w:t>
      </w:r>
    </w:p>
    <w:p w14:paraId="7B68D6AD" w14:textId="77777777" w:rsidR="00332716" w:rsidRDefault="00332716" w:rsidP="00332716">
      <w:pPr>
        <w:pStyle w:val="a9"/>
        <w:spacing w:before="15"/>
        <w:ind w:right="45"/>
        <w:jc w:val="both"/>
        <w:rPr>
          <w:color w:val="1E1B1D"/>
          <w:sz w:val="24"/>
          <w:szCs w:val="24"/>
          <w:shd w:val="clear" w:color="auto" w:fill="FFFFFF"/>
        </w:rPr>
      </w:pPr>
    </w:p>
    <w:p w14:paraId="0000A37D" w14:textId="77777777" w:rsidR="00332716" w:rsidRDefault="00332716" w:rsidP="00332716">
      <w:pPr>
        <w:pStyle w:val="a9"/>
        <w:spacing w:before="15"/>
        <w:ind w:right="45"/>
        <w:jc w:val="both"/>
        <w:rPr>
          <w:color w:val="1E1B1D"/>
          <w:sz w:val="24"/>
          <w:szCs w:val="24"/>
          <w:shd w:val="clear" w:color="auto" w:fill="FFFFFF"/>
        </w:rPr>
      </w:pPr>
      <w:r>
        <w:rPr>
          <w:color w:val="1E1B1D"/>
          <w:sz w:val="24"/>
          <w:szCs w:val="24"/>
          <w:shd w:val="clear" w:color="auto" w:fill="FFFFFF"/>
        </w:rPr>
        <w:t>1. Затвердити Правила приймання стічних вод у міську каналізаційну мережу м.Винники (додаються).</w:t>
      </w:r>
    </w:p>
    <w:p w14:paraId="338C909B" w14:textId="77777777" w:rsidR="00332716" w:rsidRDefault="00332716" w:rsidP="00332716">
      <w:pPr>
        <w:pStyle w:val="a9"/>
        <w:spacing w:before="15"/>
        <w:ind w:right="45"/>
        <w:jc w:val="both"/>
        <w:rPr>
          <w:color w:val="1E1B1D"/>
          <w:sz w:val="24"/>
          <w:szCs w:val="24"/>
          <w:shd w:val="clear" w:color="auto" w:fill="FFFFFF"/>
        </w:rPr>
      </w:pPr>
      <w:r>
        <w:rPr>
          <w:color w:val="1E1B1D"/>
          <w:sz w:val="24"/>
          <w:szCs w:val="24"/>
          <w:shd w:val="clear" w:color="auto" w:fill="FFFFFF"/>
        </w:rPr>
        <w:t>2. Ввести в дію Правила приймання стічних вод в міську каналізаційну мережу міста Винники  з  01 червня 2016 року.</w:t>
      </w:r>
    </w:p>
    <w:p w14:paraId="32946BDE" w14:textId="77777777" w:rsidR="00332716" w:rsidRDefault="00332716" w:rsidP="00332716">
      <w:pPr>
        <w:pStyle w:val="a9"/>
        <w:spacing w:before="15"/>
        <w:ind w:right="45"/>
        <w:jc w:val="both"/>
        <w:rPr>
          <w:color w:val="1E1B1D"/>
          <w:sz w:val="24"/>
          <w:szCs w:val="24"/>
          <w:shd w:val="clear" w:color="auto" w:fill="FFFFFF"/>
        </w:rPr>
      </w:pPr>
      <w:r>
        <w:rPr>
          <w:color w:val="1E1B1D"/>
          <w:sz w:val="24"/>
          <w:szCs w:val="24"/>
          <w:shd w:val="clear" w:color="auto" w:fill="FFFFFF"/>
        </w:rPr>
        <w:t xml:space="preserve">3. Рішення виконавчого комітету Винниківської міської ради № 67 від 11.03.2016 р. “Про затвердження тимчасових Правил приймання стічних вод у каналізаційну мережу м.Винники”  вважати таким, що втратило чинність з 01.06.2016 року </w:t>
      </w:r>
    </w:p>
    <w:p w14:paraId="02FAF7F2" w14:textId="77777777" w:rsidR="00332716" w:rsidRDefault="00332716" w:rsidP="00332716">
      <w:pPr>
        <w:pStyle w:val="a9"/>
        <w:spacing w:before="15"/>
        <w:ind w:right="45"/>
        <w:jc w:val="both"/>
        <w:rPr>
          <w:color w:val="1E1B1D"/>
          <w:sz w:val="24"/>
          <w:szCs w:val="24"/>
          <w:shd w:val="clear" w:color="auto" w:fill="FFFFFF"/>
        </w:rPr>
      </w:pPr>
      <w:r>
        <w:rPr>
          <w:color w:val="1E1B1D"/>
          <w:sz w:val="24"/>
          <w:szCs w:val="24"/>
          <w:shd w:val="clear" w:color="auto" w:fill="FFFFFF"/>
        </w:rPr>
        <w:t>4. Виконавчому комітету Винниківської міської ради забезпечити оприлюднення даного рішення  шляхом розміщення на офіційному сайті Винниківської  міської ради та у газеті «Винниківський вісник».</w:t>
      </w:r>
    </w:p>
    <w:p w14:paraId="7106BFA6" w14:textId="77777777" w:rsidR="00332716" w:rsidRDefault="00332716" w:rsidP="00332716">
      <w:pPr>
        <w:pStyle w:val="a9"/>
        <w:spacing w:before="15"/>
        <w:ind w:right="45"/>
        <w:jc w:val="both"/>
        <w:rPr>
          <w:color w:val="1E1B1D"/>
          <w:sz w:val="24"/>
          <w:szCs w:val="24"/>
          <w:shd w:val="clear" w:color="auto" w:fill="FFFFFF"/>
        </w:rPr>
      </w:pPr>
      <w:r>
        <w:rPr>
          <w:color w:val="1E1B1D"/>
          <w:sz w:val="24"/>
          <w:szCs w:val="24"/>
          <w:shd w:val="clear" w:color="auto" w:fill="FFFFFF"/>
        </w:rPr>
        <w:t>5. Директору МКП “Винниківське”  забезпечити здійснення постійного контролю  за кількістю і якістю стічних вод, що надходять у міську каналізацію від усіх абонентів.</w:t>
      </w:r>
    </w:p>
    <w:p w14:paraId="2AF3411D" w14:textId="77777777" w:rsidR="00332716" w:rsidRDefault="00332716" w:rsidP="00332716">
      <w:pPr>
        <w:pStyle w:val="a9"/>
        <w:spacing w:before="15"/>
        <w:ind w:right="45"/>
        <w:jc w:val="both"/>
        <w:rPr>
          <w:color w:val="1E1B1D"/>
          <w:sz w:val="24"/>
          <w:szCs w:val="24"/>
          <w:shd w:val="clear" w:color="auto" w:fill="FFFFFF"/>
        </w:rPr>
      </w:pPr>
      <w:r>
        <w:rPr>
          <w:color w:val="1E1B1D"/>
          <w:sz w:val="24"/>
          <w:szCs w:val="24"/>
          <w:shd w:val="clear" w:color="auto" w:fill="FFFFFF"/>
        </w:rPr>
        <w:t>6. Відповідальність за виконання даного рішення покласти на директора МКП “Винниківське”.</w:t>
      </w:r>
    </w:p>
    <w:p w14:paraId="5115BF0A" w14:textId="77777777" w:rsidR="00332716" w:rsidRDefault="00332716" w:rsidP="00332716">
      <w:pPr>
        <w:pStyle w:val="a9"/>
        <w:spacing w:before="15"/>
        <w:ind w:right="45"/>
        <w:jc w:val="both"/>
        <w:rPr>
          <w:shd w:val="clear" w:color="auto" w:fill="FFFFFF"/>
        </w:rPr>
      </w:pPr>
      <w:r>
        <w:rPr>
          <w:color w:val="1E1B1D"/>
          <w:sz w:val="24"/>
          <w:szCs w:val="24"/>
          <w:shd w:val="clear" w:color="auto" w:fill="FFFFFF"/>
        </w:rPr>
        <w:t>7. Контроль за виконанням даного рішення покласти на заступника міського голови з житлово-комунального господарства та економічної політики.</w:t>
      </w:r>
    </w:p>
    <w:p w14:paraId="4A4EC3BD" w14:textId="77777777" w:rsidR="00332716" w:rsidRDefault="00332716" w:rsidP="00332716">
      <w:pPr>
        <w:pStyle w:val="a9"/>
        <w:spacing w:before="15"/>
        <w:ind w:right="45"/>
        <w:jc w:val="both"/>
        <w:rPr>
          <w:shd w:val="clear" w:color="auto" w:fill="FFFFFF"/>
        </w:rPr>
      </w:pPr>
    </w:p>
    <w:p w14:paraId="4AB81315" w14:textId="77777777" w:rsidR="00332716" w:rsidRDefault="00332716" w:rsidP="00332716">
      <w:pPr>
        <w:pStyle w:val="a9"/>
        <w:spacing w:before="15"/>
        <w:ind w:right="45"/>
        <w:jc w:val="both"/>
        <w:rPr>
          <w:shd w:val="clear" w:color="auto" w:fill="FFFFFF"/>
        </w:rPr>
      </w:pPr>
    </w:p>
    <w:p w14:paraId="12C0FC46" w14:textId="77777777" w:rsidR="00332716" w:rsidRDefault="00332716" w:rsidP="00332716">
      <w:pPr>
        <w:pStyle w:val="a9"/>
        <w:spacing w:before="15"/>
        <w:ind w:right="45"/>
        <w:jc w:val="both"/>
        <w:rPr>
          <w:shd w:val="clear" w:color="auto" w:fill="FFFFFF"/>
        </w:rPr>
      </w:pPr>
    </w:p>
    <w:p w14:paraId="109AD5A3" w14:textId="77777777" w:rsidR="00332716" w:rsidRDefault="00332716" w:rsidP="00332716">
      <w:pPr>
        <w:pStyle w:val="a9"/>
        <w:spacing w:before="15"/>
        <w:ind w:right="45"/>
        <w:rPr>
          <w:shd w:val="clear" w:color="auto" w:fill="FFFFFF"/>
        </w:rPr>
      </w:pPr>
    </w:p>
    <w:p w14:paraId="1F027747" w14:textId="77777777" w:rsidR="00332716" w:rsidRDefault="00332716" w:rsidP="00332716">
      <w:pPr>
        <w:pStyle w:val="a9"/>
        <w:spacing w:before="15"/>
        <w:ind w:right="45"/>
        <w:rPr>
          <w:shd w:val="clear" w:color="auto" w:fill="FFFFFF"/>
        </w:rPr>
      </w:pPr>
      <w:r>
        <w:rPr>
          <w:rStyle w:val="aa"/>
          <w:b w:val="0"/>
          <w:bCs w:val="0"/>
          <w:color w:val="1E1B1D"/>
          <w:sz w:val="24"/>
          <w:szCs w:val="24"/>
          <w:shd w:val="clear" w:color="auto" w:fill="FFFFFF"/>
        </w:rPr>
        <w:t>Міський голова                                                                                                         В.Квурт</w:t>
      </w:r>
    </w:p>
    <w:p w14:paraId="01C471E0" w14:textId="77777777" w:rsidR="00213958" w:rsidRPr="00332716" w:rsidRDefault="00213958" w:rsidP="00471A72">
      <w:pPr>
        <w:rPr>
          <w:b/>
          <w:sz w:val="28"/>
          <w:szCs w:val="28"/>
        </w:rPr>
      </w:pPr>
      <w:bookmarkStart w:id="1" w:name="_GoBack"/>
      <w:bookmarkEnd w:id="1"/>
    </w:p>
    <w:sectPr w:rsidR="00213958" w:rsidRPr="0033271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380914" w14:textId="77777777" w:rsidR="00B35521" w:rsidRDefault="00B35521">
      <w:r>
        <w:separator/>
      </w:r>
    </w:p>
  </w:endnote>
  <w:endnote w:type="continuationSeparator" w:id="0">
    <w:p w14:paraId="2A855ED8" w14:textId="77777777" w:rsidR="00B35521" w:rsidRDefault="00B3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7971E" w14:textId="77777777" w:rsidR="00B35521" w:rsidRDefault="00B35521">
      <w:r>
        <w:separator/>
      </w:r>
    </w:p>
  </w:footnote>
  <w:footnote w:type="continuationSeparator" w:id="0">
    <w:p w14:paraId="3695A82C" w14:textId="77777777" w:rsidR="00B35521" w:rsidRDefault="00B35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271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5521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customStyle="1" w:styleId="a9">
    <w:name w:val="Содержимое таблицы"/>
    <w:basedOn w:val="a"/>
    <w:rsid w:val="00332716"/>
    <w:pPr>
      <w:suppressLineNumbers/>
      <w:suppressAutoHyphens/>
    </w:pPr>
    <w:rPr>
      <w:sz w:val="20"/>
      <w:lang w:eastAsia="zh-CN"/>
    </w:rPr>
  </w:style>
  <w:style w:type="character" w:styleId="aa">
    <w:name w:val="Strong"/>
    <w:basedOn w:val="a0"/>
    <w:qFormat/>
    <w:rsid w:val="003327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2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4627F-649E-4284-9B8B-069F299E3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1408</Words>
  <Characters>804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2024-02-09T12:30:00Z</dcterms:modified>
</cp:coreProperties>
</file>