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переоформлення дозволу на розміщення       зовнішньої реклами за адресою: м. Винники,   вул. Галицька, 13 з ФОП Козловська І. Г.   на ФОП Калінічук Г.П.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3282CA6" w14:textId="77777777" w:rsidR="006B4667" w:rsidRPr="006B4667" w:rsidRDefault="006B4667" w:rsidP="006B4667">
      <w:pPr>
        <w:jc w:val="both"/>
        <w:rPr>
          <w:sz w:val="28"/>
          <w:szCs w:val="28"/>
        </w:rPr>
      </w:pPr>
      <w:r w:rsidRPr="006B4667">
        <w:rPr>
          <w:sz w:val="28"/>
          <w:szCs w:val="28"/>
        </w:rPr>
        <w:t xml:space="preserve">Розглянувши заяву  № 3-13-7-367 від 18.05.2016р. ФОП Калінічук Г.П., щодо переоформлення дозволу на розміщення зовнішньої реклами у зв’язку з купівлею рекламної конструкції, керуючись Постановою Кабінету Міністрів України №2067 від 29.12.2003 р., Правилами розміщення зовнішньої реклами в м. Винники (затверджені рішенням Винниківської міської ради №182 від 30.11.2006 р.), Конституцією України, Законом  «Про місцеве самоврядування в Україні», Законом «Про рекламу», виконком Винниківської міської ради - </w:t>
      </w:r>
    </w:p>
    <w:p w14:paraId="1D819F32" w14:textId="77777777" w:rsidR="006B4667" w:rsidRDefault="006B4667" w:rsidP="006B4667">
      <w:pPr>
        <w:jc w:val="center"/>
        <w:rPr>
          <w:sz w:val="28"/>
          <w:szCs w:val="28"/>
        </w:rPr>
      </w:pPr>
    </w:p>
    <w:p w14:paraId="374586CA" w14:textId="10C4F817" w:rsidR="006B4667" w:rsidRDefault="006B4667" w:rsidP="006B4667">
      <w:pPr>
        <w:jc w:val="center"/>
        <w:rPr>
          <w:sz w:val="28"/>
          <w:szCs w:val="28"/>
        </w:rPr>
      </w:pPr>
      <w:r w:rsidRPr="006B4667">
        <w:rPr>
          <w:sz w:val="28"/>
          <w:szCs w:val="28"/>
        </w:rPr>
        <w:t>В И Р І Ш И В :</w:t>
      </w:r>
    </w:p>
    <w:p w14:paraId="6F6E434C" w14:textId="77777777" w:rsidR="006B4667" w:rsidRPr="006B4667" w:rsidRDefault="006B4667" w:rsidP="006B4667">
      <w:pPr>
        <w:jc w:val="center"/>
        <w:rPr>
          <w:sz w:val="28"/>
          <w:szCs w:val="28"/>
        </w:rPr>
      </w:pPr>
      <w:bookmarkStart w:id="1" w:name="_GoBack"/>
      <w:bookmarkEnd w:id="1"/>
    </w:p>
    <w:p w14:paraId="0150CCDB" w14:textId="77777777" w:rsidR="006B4667" w:rsidRPr="006B4667" w:rsidRDefault="006B4667" w:rsidP="006B4667">
      <w:pPr>
        <w:jc w:val="both"/>
        <w:rPr>
          <w:sz w:val="28"/>
          <w:szCs w:val="28"/>
        </w:rPr>
      </w:pPr>
      <w:r w:rsidRPr="006B4667">
        <w:rPr>
          <w:sz w:val="28"/>
          <w:szCs w:val="28"/>
        </w:rPr>
        <w:t>1.</w:t>
      </w:r>
      <w:r w:rsidRPr="006B4667">
        <w:rPr>
          <w:sz w:val="28"/>
          <w:szCs w:val="28"/>
        </w:rPr>
        <w:tab/>
        <w:t>Переоформити дозвіл на розміщення зовнішньої реклами № 1-06-09 від 12.06.2009р. з ФОП Козловська І. Г. на ФОП Калінічук Г.П.</w:t>
      </w:r>
    </w:p>
    <w:p w14:paraId="13CF8D08" w14:textId="77777777" w:rsidR="006B4667" w:rsidRPr="006B4667" w:rsidRDefault="006B4667" w:rsidP="006B4667">
      <w:pPr>
        <w:jc w:val="both"/>
        <w:rPr>
          <w:sz w:val="28"/>
          <w:szCs w:val="28"/>
        </w:rPr>
      </w:pPr>
      <w:r w:rsidRPr="006B4667">
        <w:rPr>
          <w:sz w:val="28"/>
          <w:szCs w:val="28"/>
        </w:rPr>
        <w:t>2.</w:t>
      </w:r>
      <w:r w:rsidRPr="006B4667">
        <w:rPr>
          <w:sz w:val="28"/>
          <w:szCs w:val="28"/>
        </w:rPr>
        <w:tab/>
        <w:t>Зобов’язати ФОП Калінічук Г.П. укласти договір тимчасового користування місцем, що перебуває в комунальній власності для розміщення спеціальних конструкцій зовнішньої реклами.</w:t>
      </w:r>
    </w:p>
    <w:p w14:paraId="1C622A7A" w14:textId="77777777" w:rsidR="006B4667" w:rsidRPr="006B4667" w:rsidRDefault="006B4667" w:rsidP="006B4667">
      <w:pPr>
        <w:jc w:val="both"/>
        <w:rPr>
          <w:sz w:val="28"/>
          <w:szCs w:val="28"/>
        </w:rPr>
      </w:pPr>
      <w:r w:rsidRPr="006B4667">
        <w:rPr>
          <w:sz w:val="28"/>
          <w:szCs w:val="28"/>
        </w:rPr>
        <w:t>3.</w:t>
      </w:r>
      <w:r w:rsidRPr="006B4667">
        <w:rPr>
          <w:sz w:val="28"/>
          <w:szCs w:val="28"/>
        </w:rPr>
        <w:tab/>
        <w:t>Рішення надіслати в ДПІ у Личаківському районі м. Львова.</w:t>
      </w:r>
    </w:p>
    <w:p w14:paraId="7D043CA2" w14:textId="77777777" w:rsidR="006B4667" w:rsidRPr="006B4667" w:rsidRDefault="006B4667" w:rsidP="006B4667">
      <w:pPr>
        <w:jc w:val="both"/>
        <w:rPr>
          <w:sz w:val="28"/>
          <w:szCs w:val="28"/>
        </w:rPr>
      </w:pPr>
      <w:r w:rsidRPr="006B4667">
        <w:rPr>
          <w:sz w:val="28"/>
          <w:szCs w:val="28"/>
        </w:rPr>
        <w:t>4.</w:t>
      </w:r>
      <w:r w:rsidRPr="006B4667">
        <w:rPr>
          <w:sz w:val="28"/>
          <w:szCs w:val="28"/>
        </w:rPr>
        <w:tab/>
        <w:t>У разі зміни містобудівної ситуації, проведення реконструкції, ремонту, будівництва на місці рекламного засобу, власник повинен демонтувати його за свій рахунок.</w:t>
      </w:r>
    </w:p>
    <w:p w14:paraId="2696FECA" w14:textId="77777777" w:rsidR="006B4667" w:rsidRPr="006B4667" w:rsidRDefault="006B4667" w:rsidP="006B4667">
      <w:pPr>
        <w:jc w:val="both"/>
        <w:rPr>
          <w:sz w:val="28"/>
          <w:szCs w:val="28"/>
        </w:rPr>
      </w:pPr>
      <w:r w:rsidRPr="006B4667">
        <w:rPr>
          <w:sz w:val="28"/>
          <w:szCs w:val="28"/>
        </w:rPr>
        <w:t>5.</w:t>
      </w:r>
      <w:r w:rsidRPr="006B466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9B944DB" w14:textId="77777777" w:rsidR="006B4667" w:rsidRPr="006B4667" w:rsidRDefault="006B4667" w:rsidP="006B4667">
      <w:pPr>
        <w:jc w:val="both"/>
        <w:rPr>
          <w:sz w:val="28"/>
          <w:szCs w:val="28"/>
        </w:rPr>
      </w:pPr>
    </w:p>
    <w:p w14:paraId="23934540" w14:textId="77777777" w:rsidR="006B4667" w:rsidRPr="006B4667" w:rsidRDefault="006B4667" w:rsidP="006B4667">
      <w:pPr>
        <w:jc w:val="both"/>
        <w:rPr>
          <w:sz w:val="28"/>
          <w:szCs w:val="28"/>
        </w:rPr>
      </w:pPr>
    </w:p>
    <w:p w14:paraId="63D46ADC" w14:textId="77777777" w:rsidR="006B4667" w:rsidRPr="006B4667" w:rsidRDefault="006B4667" w:rsidP="006B4667">
      <w:pPr>
        <w:jc w:val="both"/>
        <w:rPr>
          <w:sz w:val="28"/>
          <w:szCs w:val="28"/>
        </w:rPr>
      </w:pPr>
    </w:p>
    <w:p w14:paraId="01C471E0" w14:textId="6714661E" w:rsidR="00213958" w:rsidRPr="006F2805" w:rsidRDefault="006B4667" w:rsidP="006B4667">
      <w:pPr>
        <w:jc w:val="both"/>
        <w:rPr>
          <w:sz w:val="28"/>
          <w:szCs w:val="28"/>
        </w:rPr>
      </w:pPr>
      <w:r w:rsidRPr="006B4667">
        <w:rPr>
          <w:sz w:val="28"/>
          <w:szCs w:val="28"/>
        </w:rPr>
        <w:t>В.о. міського голови</w:t>
      </w:r>
      <w:r w:rsidRPr="006B4667">
        <w:rPr>
          <w:sz w:val="28"/>
          <w:szCs w:val="28"/>
        </w:rPr>
        <w:tab/>
        <w:t xml:space="preserve">                         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B4117E" w14:textId="77777777" w:rsidR="00570C9B" w:rsidRDefault="00570C9B">
      <w:r>
        <w:separator/>
      </w:r>
    </w:p>
  </w:endnote>
  <w:endnote w:type="continuationSeparator" w:id="0">
    <w:p w14:paraId="743616E0" w14:textId="77777777" w:rsidR="00570C9B" w:rsidRDefault="00570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5BB4BE" w14:textId="77777777" w:rsidR="00570C9B" w:rsidRDefault="00570C9B">
      <w:r>
        <w:separator/>
      </w:r>
    </w:p>
  </w:footnote>
  <w:footnote w:type="continuationSeparator" w:id="0">
    <w:p w14:paraId="48C7FC5E" w14:textId="77777777" w:rsidR="00570C9B" w:rsidRDefault="00570C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0C9B"/>
    <w:rsid w:val="00575337"/>
    <w:rsid w:val="00582189"/>
    <w:rsid w:val="005D19D6"/>
    <w:rsid w:val="005D5923"/>
    <w:rsid w:val="00634E73"/>
    <w:rsid w:val="00653705"/>
    <w:rsid w:val="0066252A"/>
    <w:rsid w:val="006B4667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78C38-7B92-4D23-97D1-DDA710C9C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1108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2024-02-07T13:58:00Z</dcterms:modified>
</cp:coreProperties>
</file>