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24.06.2016р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203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перепоховання останків  Гаврецька Л.І.</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818D255" w14:textId="77777777" w:rsidR="006732BD" w:rsidRPr="006732BD" w:rsidRDefault="006732BD" w:rsidP="006732BD">
      <w:pPr>
        <w:ind w:firstLine="720"/>
        <w:rPr>
          <w:sz w:val="28"/>
          <w:szCs w:val="28"/>
        </w:rPr>
      </w:pPr>
      <w:r w:rsidRPr="006732BD">
        <w:rPr>
          <w:sz w:val="28"/>
          <w:szCs w:val="28"/>
        </w:rPr>
        <w:t>Розглянувши заяву гр. Дмитерко Ольги Михайлівни щодо перепоховання останків її матері, Гаврецької Любомири Іванівни, на міському кладовищі м. Винники по вул. Шевченка, відповідно до ст. 21 Закону України “Про поховання та похоронну справу”, керуючись ст. 40 Закону України “Про місцеве самоврядування в Україні”, виконком міської ради</w:t>
      </w:r>
    </w:p>
    <w:p w14:paraId="4B49DB2C" w14:textId="77777777" w:rsidR="006732BD" w:rsidRPr="006732BD" w:rsidRDefault="006732BD" w:rsidP="006732BD">
      <w:pPr>
        <w:rPr>
          <w:sz w:val="28"/>
          <w:szCs w:val="28"/>
        </w:rPr>
      </w:pPr>
    </w:p>
    <w:p w14:paraId="5EAB396F" w14:textId="248934E3" w:rsidR="006732BD" w:rsidRDefault="006732BD" w:rsidP="006732BD">
      <w:pPr>
        <w:jc w:val="center"/>
        <w:rPr>
          <w:sz w:val="28"/>
          <w:szCs w:val="28"/>
        </w:rPr>
      </w:pPr>
      <w:r w:rsidRPr="006732BD">
        <w:rPr>
          <w:sz w:val="28"/>
          <w:szCs w:val="28"/>
        </w:rPr>
        <w:t>ВИРІШИВ:</w:t>
      </w:r>
    </w:p>
    <w:p w14:paraId="3EBEAF1F" w14:textId="77777777" w:rsidR="006732BD" w:rsidRPr="006732BD" w:rsidRDefault="006732BD" w:rsidP="006732BD">
      <w:pPr>
        <w:jc w:val="center"/>
        <w:rPr>
          <w:sz w:val="28"/>
          <w:szCs w:val="28"/>
        </w:rPr>
      </w:pPr>
      <w:bookmarkStart w:id="1" w:name="_GoBack"/>
      <w:bookmarkEnd w:id="1"/>
    </w:p>
    <w:p w14:paraId="19936B7C" w14:textId="6E8E4D58" w:rsidR="006732BD" w:rsidRPr="006732BD" w:rsidRDefault="006732BD" w:rsidP="006732BD">
      <w:pPr>
        <w:rPr>
          <w:sz w:val="28"/>
          <w:szCs w:val="28"/>
        </w:rPr>
      </w:pPr>
      <w:r w:rsidRPr="006732BD">
        <w:rPr>
          <w:sz w:val="28"/>
          <w:szCs w:val="28"/>
        </w:rPr>
        <w:t>1. Дозволити гр. Дмитерко Ользі Михайлівні здійснити перепоховання останків її матері, Гаврецької Любомири Іванівни (свідоцтво про смерть 1-СГ №115063 від 01.07.2008р.), з могили на новому міському кладовищі по вул. Проектована в могилу її батьків Мартиняк Івана Петровича (свідоцтво про смерть І-СГ №280609 від 23.06.1972р.) та Мартиняк Ольги Михайлівни (свідоцтво про смерть ЯС №700926 від 14.07.1970р.)  на старе міське кладов</w:t>
      </w:r>
      <w:r>
        <w:rPr>
          <w:sz w:val="28"/>
          <w:szCs w:val="28"/>
        </w:rPr>
        <w:t>ище м.Винники по вул. Шевченка.</w:t>
      </w:r>
    </w:p>
    <w:p w14:paraId="5B843EFC" w14:textId="25365B26" w:rsidR="006732BD" w:rsidRPr="006732BD" w:rsidRDefault="006732BD" w:rsidP="006732BD">
      <w:pPr>
        <w:rPr>
          <w:sz w:val="28"/>
          <w:szCs w:val="28"/>
        </w:rPr>
      </w:pPr>
      <w:r w:rsidRPr="006732BD">
        <w:rPr>
          <w:sz w:val="28"/>
          <w:szCs w:val="28"/>
        </w:rPr>
        <w:t>2. Комунальному підприємству Ритуальна служба “МЕМОРІАЛ” Винниківської міської ради провести ексгумацію відповідно до пункту 2.12. Порядку утримання кладовищ та місць поховань затвердженого Наказом Держжитлокомунгоспу України № 193 від 19.11.2003 року.</w:t>
      </w:r>
    </w:p>
    <w:p w14:paraId="42A02E03" w14:textId="6C66BFE2" w:rsidR="006732BD" w:rsidRPr="006732BD" w:rsidRDefault="006732BD" w:rsidP="006732BD">
      <w:pPr>
        <w:rPr>
          <w:sz w:val="28"/>
          <w:szCs w:val="28"/>
        </w:rPr>
      </w:pPr>
      <w:r w:rsidRPr="006732BD">
        <w:rPr>
          <w:sz w:val="28"/>
          <w:szCs w:val="28"/>
        </w:rPr>
        <w:t>3. Комунальному підприємству Ритуальна служба “МЕМОРІАЛ” Винниківської міської ради забезпечити дотримання безпечних умов праці, пов'язаних з перепохованням останкі</w:t>
      </w:r>
      <w:r>
        <w:rPr>
          <w:sz w:val="28"/>
          <w:szCs w:val="28"/>
        </w:rPr>
        <w:t>в Гаврецької Любомири Іванівни.</w:t>
      </w:r>
    </w:p>
    <w:p w14:paraId="1611F3A5" w14:textId="77777777" w:rsidR="006732BD" w:rsidRPr="006732BD" w:rsidRDefault="006732BD" w:rsidP="006732BD">
      <w:pPr>
        <w:rPr>
          <w:sz w:val="28"/>
          <w:szCs w:val="28"/>
        </w:rPr>
      </w:pPr>
      <w:r w:rsidRPr="006732BD">
        <w:rPr>
          <w:sz w:val="28"/>
          <w:szCs w:val="28"/>
        </w:rPr>
        <w:t>4. Контроль за виконанням даного рішення покласти на заступника міського голови з житлово-комунального господарства та фінансової політики.</w:t>
      </w:r>
    </w:p>
    <w:p w14:paraId="49BCD084" w14:textId="77777777" w:rsidR="006732BD" w:rsidRPr="006732BD" w:rsidRDefault="006732BD" w:rsidP="006732BD">
      <w:pPr>
        <w:rPr>
          <w:sz w:val="28"/>
          <w:szCs w:val="28"/>
        </w:rPr>
      </w:pPr>
    </w:p>
    <w:p w14:paraId="6B982E0B" w14:textId="77777777" w:rsidR="006732BD" w:rsidRPr="006732BD" w:rsidRDefault="006732BD" w:rsidP="006732BD">
      <w:pPr>
        <w:rPr>
          <w:sz w:val="28"/>
          <w:szCs w:val="28"/>
        </w:rPr>
      </w:pPr>
    </w:p>
    <w:p w14:paraId="482B50E2" w14:textId="77777777" w:rsidR="006732BD" w:rsidRPr="006732BD" w:rsidRDefault="006732BD" w:rsidP="006732BD">
      <w:pPr>
        <w:rPr>
          <w:sz w:val="28"/>
          <w:szCs w:val="28"/>
        </w:rPr>
      </w:pPr>
    </w:p>
    <w:p w14:paraId="01C471E0" w14:textId="27132543" w:rsidR="00213958" w:rsidRPr="006F2805" w:rsidRDefault="006732BD" w:rsidP="00471A72">
      <w:pPr>
        <w:rPr>
          <w:sz w:val="28"/>
          <w:szCs w:val="28"/>
        </w:rPr>
      </w:pPr>
      <w:r w:rsidRPr="006732BD">
        <w:rPr>
          <w:sz w:val="28"/>
          <w:szCs w:val="28"/>
        </w:rPr>
        <w:t xml:space="preserve">     Міс</w:t>
      </w:r>
      <w:r>
        <w:rPr>
          <w:sz w:val="28"/>
          <w:szCs w:val="28"/>
        </w:rPr>
        <w:t>ький голова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6732BD">
        <w:rPr>
          <w:sz w:val="28"/>
          <w:szCs w:val="28"/>
        </w:rPr>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7CB2B" w14:textId="77777777" w:rsidR="00685018" w:rsidRDefault="00685018">
      <w:r>
        <w:separator/>
      </w:r>
    </w:p>
  </w:endnote>
  <w:endnote w:type="continuationSeparator" w:id="0">
    <w:p w14:paraId="63C3191D" w14:textId="77777777" w:rsidR="00685018" w:rsidRDefault="00685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DF437D" w14:textId="77777777" w:rsidR="00685018" w:rsidRDefault="00685018">
      <w:r>
        <w:separator/>
      </w:r>
    </w:p>
  </w:footnote>
  <w:footnote w:type="continuationSeparator" w:id="0">
    <w:p w14:paraId="2AAF0B22" w14:textId="77777777" w:rsidR="00685018" w:rsidRDefault="006850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732BD"/>
    <w:rsid w:val="00685018"/>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DE308-8E6F-48AE-8E4A-1EECE3448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1120</Words>
  <Characters>639</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2024-02-12T14:19:00Z</dcterms:modified>
</cp:coreProperties>
</file>