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24.06.2016р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  багатоповерховому житловому будинку (2-га секція)   здійсненому на земельній ділянці по вул. Винна Гора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C8624AB" w14:textId="77777777" w:rsidR="00D863EC" w:rsidRDefault="00D863EC" w:rsidP="00D863EC">
      <w:pPr>
        <w:ind w:firstLine="708"/>
        <w:jc w:val="both"/>
      </w:pPr>
      <w: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розглянувши заяву директора ТзОВ «МегаТек», беручи до уваги Декларацію про готовність  до експлуатації об’єкта, який належить до І-ІІІ категорії складності, зареєстровану в Департаменті ДАБІ у Львівській області від 08.06.2016р. №ЛВ 143161590322,  технічний паспорт, Довідку ОКП ЛОР «БТІ та ЕО»  від 20.06.2016р.,  виконком Винниківської міської ради -</w:t>
      </w:r>
    </w:p>
    <w:p w14:paraId="51399DC5" w14:textId="77777777" w:rsidR="00D863EC" w:rsidRDefault="00D863EC" w:rsidP="00D863EC">
      <w:pPr>
        <w:jc w:val="center"/>
        <w:rPr>
          <w:b/>
        </w:rPr>
      </w:pPr>
    </w:p>
    <w:p w14:paraId="2A666CC1" w14:textId="77777777" w:rsidR="00D863EC" w:rsidRDefault="00D863EC" w:rsidP="00D863EC">
      <w:pPr>
        <w:jc w:val="center"/>
        <w:rPr>
          <w:b/>
        </w:rPr>
      </w:pPr>
      <w:r>
        <w:rPr>
          <w:b/>
        </w:rPr>
        <w:t>В И Р І Ш И В :</w:t>
      </w:r>
    </w:p>
    <w:p w14:paraId="3666E7F4" w14:textId="77777777" w:rsidR="00D863EC" w:rsidRDefault="00D863EC" w:rsidP="00D863EC">
      <w:pPr>
        <w:jc w:val="center"/>
        <w:rPr>
          <w:b/>
        </w:rPr>
      </w:pPr>
    </w:p>
    <w:p w14:paraId="24DD4C31" w14:textId="77777777" w:rsidR="00D863EC" w:rsidRDefault="00D863EC" w:rsidP="00D863EC">
      <w:pPr>
        <w:jc w:val="both"/>
      </w:pPr>
      <w:r>
        <w:t>1.</w:t>
      </w:r>
      <w:r>
        <w:tab/>
        <w:t>Новозбудованому багатоповерховому житловому будинку (2-га секція), здійсненому на земельній ділянці по вул.Винна Гора у м.Винники, присвоїти поштову адресу, а саме: вул.Винна Гора,5-А  у  м.Винники.</w:t>
      </w:r>
    </w:p>
    <w:p w14:paraId="58C0B164" w14:textId="77777777" w:rsidR="00D863EC" w:rsidRDefault="00D863EC" w:rsidP="00D863EC">
      <w:pPr>
        <w:jc w:val="both"/>
      </w:pPr>
      <w:r>
        <w:t>2.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3622F01" w14:textId="77777777" w:rsidR="00D863EC" w:rsidRDefault="00D863EC" w:rsidP="00D863EC">
      <w:pPr>
        <w:jc w:val="both"/>
        <w:rPr>
          <w:b/>
          <w:i/>
        </w:rPr>
      </w:pPr>
    </w:p>
    <w:p w14:paraId="18B225DD" w14:textId="77777777" w:rsidR="00D863EC" w:rsidRDefault="00D863EC" w:rsidP="00D863EC">
      <w:pPr>
        <w:jc w:val="both"/>
        <w:rPr>
          <w:b/>
          <w:i/>
        </w:rPr>
      </w:pPr>
    </w:p>
    <w:p w14:paraId="0563435D" w14:textId="77777777" w:rsidR="00D863EC" w:rsidRDefault="00D863EC" w:rsidP="00D863EC">
      <w:pPr>
        <w:jc w:val="both"/>
        <w:rPr>
          <w:b/>
          <w:i/>
        </w:rPr>
      </w:pPr>
    </w:p>
    <w:p w14:paraId="4C1C037A" w14:textId="77777777" w:rsidR="00D863EC" w:rsidRDefault="00D863EC" w:rsidP="00D863EC">
      <w:pPr>
        <w:jc w:val="both"/>
        <w:rPr>
          <w:b/>
        </w:rPr>
      </w:pPr>
      <w:r>
        <w:rPr>
          <w:b/>
        </w:rPr>
        <w:t>Міський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7F9A0F" w14:textId="77777777" w:rsidR="00B761AB" w:rsidRDefault="00B761AB">
      <w:r>
        <w:separator/>
      </w:r>
    </w:p>
  </w:endnote>
  <w:endnote w:type="continuationSeparator" w:id="0">
    <w:p w14:paraId="01B8ECBB" w14:textId="77777777" w:rsidR="00B761AB" w:rsidRDefault="00B76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7E7772" w14:textId="77777777" w:rsidR="00B761AB" w:rsidRDefault="00B761AB">
      <w:r>
        <w:separator/>
      </w:r>
    </w:p>
  </w:footnote>
  <w:footnote w:type="continuationSeparator" w:id="0">
    <w:p w14:paraId="0D1B8DDF" w14:textId="77777777" w:rsidR="00B761AB" w:rsidRDefault="00B76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61AB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863EC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08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D84756-31A5-4BFE-B356-B1AD1A45E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989</Words>
  <Characters>565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2024-02-13T10:26:00Z</dcterms:modified>
</cp:coreProperties>
</file>