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 по вул. С.Крушельницької, 8-а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B4CF49" w14:textId="77777777" w:rsidR="00426328" w:rsidRPr="00426328" w:rsidRDefault="00426328" w:rsidP="00426328">
      <w:pPr>
        <w:ind w:firstLine="720"/>
        <w:jc w:val="both"/>
        <w:rPr>
          <w:sz w:val="28"/>
          <w:szCs w:val="28"/>
        </w:rPr>
      </w:pPr>
      <w:r w:rsidRPr="0042632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Париняк Г.Я., беручи до уваги  Державний Акт на право власності на земельну ділянку (серія ЯЛ №018722),   Реєстраційне посвідчення №841 від 20.07.1990р., виконком Винниківської міської ради –</w:t>
      </w:r>
    </w:p>
    <w:p w14:paraId="40811051" w14:textId="77777777" w:rsidR="00426328" w:rsidRPr="00426328" w:rsidRDefault="00426328" w:rsidP="00426328">
      <w:pPr>
        <w:jc w:val="both"/>
        <w:rPr>
          <w:sz w:val="28"/>
          <w:szCs w:val="28"/>
        </w:rPr>
      </w:pPr>
    </w:p>
    <w:p w14:paraId="325BC360" w14:textId="77777777" w:rsidR="00426328" w:rsidRPr="00426328" w:rsidRDefault="00426328" w:rsidP="00426328">
      <w:pPr>
        <w:jc w:val="center"/>
        <w:rPr>
          <w:sz w:val="28"/>
          <w:szCs w:val="28"/>
        </w:rPr>
      </w:pPr>
      <w:bookmarkStart w:id="1" w:name="_GoBack"/>
      <w:bookmarkEnd w:id="1"/>
      <w:r w:rsidRPr="00426328">
        <w:rPr>
          <w:sz w:val="28"/>
          <w:szCs w:val="28"/>
        </w:rPr>
        <w:t>ВИРІШИВ:</w:t>
      </w:r>
    </w:p>
    <w:p w14:paraId="05630C73" w14:textId="77777777" w:rsidR="00426328" w:rsidRPr="00426328" w:rsidRDefault="00426328" w:rsidP="00426328">
      <w:pPr>
        <w:jc w:val="both"/>
        <w:rPr>
          <w:sz w:val="28"/>
          <w:szCs w:val="28"/>
        </w:rPr>
      </w:pPr>
    </w:p>
    <w:p w14:paraId="43E151B2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1.</w:t>
      </w:r>
      <w:r w:rsidRPr="00426328">
        <w:rPr>
          <w:sz w:val="28"/>
          <w:szCs w:val="28"/>
        </w:rPr>
        <w:tab/>
        <w:t>Видати гр. Париняк Галині Ярославівні будівельний паспорт забудови земельної ділянки на проектування та будівництво нового індивідуального житлового  будинку на земельній ділянці по вул. С.Крушельницької, 8-а у м.Винники зі зносом існуючого житлового будинку.</w:t>
      </w:r>
    </w:p>
    <w:p w14:paraId="3608032A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2.</w:t>
      </w:r>
      <w:r w:rsidRPr="00426328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нового індивідуального житлового  будинку на земельній ділянці по вул. С.Крушельницької,8-а у м.Винники зі зносом існуючого житлового будинку.</w:t>
      </w:r>
    </w:p>
    <w:p w14:paraId="6C6E3281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lastRenderedPageBreak/>
        <w:t>3.</w:t>
      </w:r>
      <w:r w:rsidRPr="00426328">
        <w:rPr>
          <w:sz w:val="28"/>
          <w:szCs w:val="28"/>
        </w:rPr>
        <w:tab/>
        <w:t>Зобов’язати гр. Париняк Г.Я.,:</w:t>
      </w:r>
    </w:p>
    <w:p w14:paraId="5A946D4E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3.1.</w:t>
      </w:r>
      <w:r w:rsidRPr="0042632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B323FA7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3.2.</w:t>
      </w:r>
      <w:r w:rsidRPr="0042632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1C095E1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3.3.</w:t>
      </w:r>
      <w:r w:rsidRPr="00426328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44292A8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3.4.</w:t>
      </w:r>
      <w:r w:rsidRPr="0042632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9012088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3.5.</w:t>
      </w:r>
      <w:r w:rsidRPr="0042632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 Існуючий житловий будинок демонтувати. При демонтажі існуючого житлового будинку   дотримуватись правил техніки безпеки та вимог визначених державними будівельними нормами та правилами.</w:t>
      </w:r>
    </w:p>
    <w:p w14:paraId="7B49D1A7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3.6.</w:t>
      </w:r>
      <w:r w:rsidRPr="0042632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9FCE21C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3.7.</w:t>
      </w:r>
      <w:r w:rsidRPr="0042632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57B427C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4.</w:t>
      </w:r>
      <w:r w:rsidRPr="00426328">
        <w:rPr>
          <w:sz w:val="28"/>
          <w:szCs w:val="28"/>
        </w:rPr>
        <w:tab/>
        <w:t>Роз’яснити гр. Париняк Г.Я., що будівельні роботи можна розпочинати тільки після отримання відповідних дозволів, згідно державних норм та правил.</w:t>
      </w:r>
    </w:p>
    <w:p w14:paraId="74B2619D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4.1.</w:t>
      </w:r>
      <w:r w:rsidRPr="0042632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A57CAAE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4.2.</w:t>
      </w:r>
      <w:r w:rsidRPr="0042632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5075ECA" w14:textId="77777777" w:rsidR="00426328" w:rsidRPr="00426328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5.</w:t>
      </w:r>
      <w:r w:rsidRPr="0042632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CC1C4F" w14:textId="77777777" w:rsidR="00426328" w:rsidRPr="00426328" w:rsidRDefault="00426328" w:rsidP="00426328">
      <w:pPr>
        <w:jc w:val="both"/>
        <w:rPr>
          <w:sz w:val="28"/>
          <w:szCs w:val="28"/>
        </w:rPr>
      </w:pPr>
    </w:p>
    <w:p w14:paraId="6F66F3FD" w14:textId="77777777" w:rsidR="00426328" w:rsidRPr="00426328" w:rsidRDefault="00426328" w:rsidP="00426328">
      <w:pPr>
        <w:jc w:val="both"/>
        <w:rPr>
          <w:sz w:val="28"/>
          <w:szCs w:val="28"/>
        </w:rPr>
      </w:pPr>
    </w:p>
    <w:p w14:paraId="5BAB2353" w14:textId="77777777" w:rsidR="00426328" w:rsidRPr="00426328" w:rsidRDefault="00426328" w:rsidP="00426328">
      <w:pPr>
        <w:jc w:val="both"/>
        <w:rPr>
          <w:sz w:val="28"/>
          <w:szCs w:val="28"/>
        </w:rPr>
      </w:pPr>
    </w:p>
    <w:p w14:paraId="01C471E0" w14:textId="4F770F14" w:rsidR="00213958" w:rsidRPr="006F2805" w:rsidRDefault="00426328" w:rsidP="00426328">
      <w:pPr>
        <w:jc w:val="both"/>
        <w:rPr>
          <w:sz w:val="28"/>
          <w:szCs w:val="28"/>
        </w:rPr>
      </w:pPr>
      <w:r w:rsidRPr="00426328">
        <w:rPr>
          <w:sz w:val="28"/>
          <w:szCs w:val="28"/>
        </w:rPr>
        <w:t>Міський  голова</w:t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</w:r>
      <w:r w:rsidRPr="00426328">
        <w:rPr>
          <w:sz w:val="28"/>
          <w:szCs w:val="28"/>
        </w:rPr>
        <w:tab/>
        <w:t>В.Л.Квурт</w:t>
      </w:r>
      <w:r w:rsidRPr="0042632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23630" w14:textId="77777777" w:rsidR="00FF6E72" w:rsidRDefault="00FF6E72">
      <w:r>
        <w:separator/>
      </w:r>
    </w:p>
  </w:endnote>
  <w:endnote w:type="continuationSeparator" w:id="0">
    <w:p w14:paraId="3AFD4F9A" w14:textId="77777777" w:rsidR="00FF6E72" w:rsidRDefault="00FF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71A14" w14:textId="77777777" w:rsidR="00FF6E72" w:rsidRDefault="00FF6E72">
      <w:r>
        <w:separator/>
      </w:r>
    </w:p>
  </w:footnote>
  <w:footnote w:type="continuationSeparator" w:id="0">
    <w:p w14:paraId="452BD832" w14:textId="77777777" w:rsidR="00FF6E72" w:rsidRDefault="00FF6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32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B1E8E-3B05-4B56-8ABE-1BEA84AC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2405</Words>
  <Characters>1371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2024-02-13T12:07:00Z</dcterms:modified>
</cp:coreProperties>
</file>