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житлового фонду міської  комунальної власності м.Винники на 2016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07D2FF" w14:textId="77777777" w:rsidR="00850A49" w:rsidRPr="00850A49" w:rsidRDefault="00850A49" w:rsidP="00850A49">
      <w:pPr>
        <w:ind w:firstLine="720"/>
        <w:rPr>
          <w:sz w:val="28"/>
          <w:szCs w:val="28"/>
        </w:rPr>
      </w:pPr>
      <w:r w:rsidRPr="00850A49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24.12.2015 року №74 « Про міський бюджет м.Винники на 2016 рік», виконавчий комітет Винниківської міської ради:</w:t>
      </w:r>
    </w:p>
    <w:p w14:paraId="77368362" w14:textId="77777777" w:rsidR="00850A49" w:rsidRPr="00850A49" w:rsidRDefault="00850A49" w:rsidP="00850A49">
      <w:pPr>
        <w:rPr>
          <w:sz w:val="28"/>
          <w:szCs w:val="28"/>
        </w:rPr>
      </w:pPr>
    </w:p>
    <w:p w14:paraId="015B4576" w14:textId="77777777" w:rsidR="00850A49" w:rsidRPr="00850A49" w:rsidRDefault="00850A49" w:rsidP="00850A49">
      <w:pPr>
        <w:rPr>
          <w:sz w:val="28"/>
          <w:szCs w:val="28"/>
        </w:rPr>
      </w:pPr>
    </w:p>
    <w:p w14:paraId="258460EA" w14:textId="77777777" w:rsidR="00850A49" w:rsidRPr="00850A49" w:rsidRDefault="00850A49" w:rsidP="00850A49">
      <w:pPr>
        <w:jc w:val="center"/>
        <w:rPr>
          <w:sz w:val="28"/>
          <w:szCs w:val="28"/>
        </w:rPr>
      </w:pPr>
      <w:r w:rsidRPr="00850A49">
        <w:rPr>
          <w:sz w:val="28"/>
          <w:szCs w:val="28"/>
        </w:rPr>
        <w:t>ВИРІШИВ:</w:t>
      </w:r>
    </w:p>
    <w:p w14:paraId="6286A874" w14:textId="77777777" w:rsidR="00850A49" w:rsidRPr="00850A49" w:rsidRDefault="00850A49" w:rsidP="00850A49">
      <w:pPr>
        <w:rPr>
          <w:sz w:val="28"/>
          <w:szCs w:val="28"/>
        </w:rPr>
      </w:pPr>
    </w:p>
    <w:p w14:paraId="62F95F5D" w14:textId="77777777" w:rsidR="00850A49" w:rsidRPr="00850A49" w:rsidRDefault="00850A49" w:rsidP="00850A49">
      <w:pPr>
        <w:rPr>
          <w:sz w:val="28"/>
          <w:szCs w:val="28"/>
        </w:rPr>
      </w:pPr>
      <w:r w:rsidRPr="00850A49">
        <w:rPr>
          <w:sz w:val="28"/>
          <w:szCs w:val="28"/>
        </w:rPr>
        <w:t>1.</w:t>
      </w:r>
      <w:r w:rsidRPr="00850A49">
        <w:rPr>
          <w:sz w:val="28"/>
          <w:szCs w:val="28"/>
        </w:rPr>
        <w:tab/>
        <w:t>Затвердити уточнений титульний список на 2016 рік на виконання робіт по поточному ремонту житлового фонду міської комунальної власності з міського бюджету м.Винники:</w:t>
      </w:r>
    </w:p>
    <w:p w14:paraId="13CC66A1" w14:textId="77777777" w:rsidR="00850A49" w:rsidRPr="00850A49" w:rsidRDefault="00850A49" w:rsidP="00850A49">
      <w:pPr>
        <w:rPr>
          <w:sz w:val="28"/>
          <w:szCs w:val="28"/>
        </w:rPr>
      </w:pPr>
    </w:p>
    <w:p w14:paraId="2389DAEC" w14:textId="77777777" w:rsidR="00850A49" w:rsidRPr="00850A49" w:rsidRDefault="00850A49" w:rsidP="00850A49">
      <w:pPr>
        <w:rPr>
          <w:sz w:val="28"/>
          <w:szCs w:val="28"/>
        </w:rPr>
      </w:pPr>
      <w:r w:rsidRPr="00850A49">
        <w:rPr>
          <w:sz w:val="28"/>
          <w:szCs w:val="28"/>
        </w:rPr>
        <w:t>КТКВК 100101 «житлово-експлуатаційне господарство» - поточний ремонт житлових будинків на суму 730,00 тис.грн. згідно додатку №1</w:t>
      </w:r>
    </w:p>
    <w:p w14:paraId="7AA05E8E" w14:textId="77777777" w:rsidR="00850A49" w:rsidRPr="00850A49" w:rsidRDefault="00850A49" w:rsidP="00850A49">
      <w:pPr>
        <w:rPr>
          <w:sz w:val="28"/>
          <w:szCs w:val="28"/>
        </w:rPr>
      </w:pPr>
    </w:p>
    <w:p w14:paraId="75587115" w14:textId="77777777" w:rsidR="00850A49" w:rsidRPr="00850A49" w:rsidRDefault="00850A49" w:rsidP="00850A49">
      <w:pPr>
        <w:rPr>
          <w:sz w:val="28"/>
          <w:szCs w:val="28"/>
        </w:rPr>
      </w:pPr>
      <w:r w:rsidRPr="00850A49">
        <w:rPr>
          <w:sz w:val="28"/>
          <w:szCs w:val="28"/>
        </w:rPr>
        <w:t>2.</w:t>
      </w:r>
      <w:r w:rsidRPr="00850A49">
        <w:rPr>
          <w:sz w:val="28"/>
          <w:szCs w:val="28"/>
        </w:rPr>
        <w:tab/>
        <w:t>Контроль за виконання рішення виконавчого комітету покласти на заступника міського голови з питань житлово-комунального господарства та фінансової політики.</w:t>
      </w:r>
    </w:p>
    <w:p w14:paraId="5CF72A70" w14:textId="77777777" w:rsidR="00850A49" w:rsidRPr="00850A49" w:rsidRDefault="00850A49" w:rsidP="00850A49">
      <w:pPr>
        <w:rPr>
          <w:sz w:val="28"/>
          <w:szCs w:val="28"/>
        </w:rPr>
      </w:pPr>
    </w:p>
    <w:p w14:paraId="1123F59D" w14:textId="77777777" w:rsidR="00850A49" w:rsidRPr="00850A49" w:rsidRDefault="00850A49" w:rsidP="00850A49">
      <w:pPr>
        <w:rPr>
          <w:sz w:val="28"/>
          <w:szCs w:val="28"/>
        </w:rPr>
      </w:pPr>
    </w:p>
    <w:p w14:paraId="2B92433B" w14:textId="77777777" w:rsidR="00850A49" w:rsidRPr="00850A49" w:rsidRDefault="00850A49" w:rsidP="00850A49">
      <w:pPr>
        <w:rPr>
          <w:sz w:val="28"/>
          <w:szCs w:val="28"/>
        </w:rPr>
      </w:pPr>
    </w:p>
    <w:p w14:paraId="2529F4F1" w14:textId="77777777" w:rsidR="00850A49" w:rsidRPr="00850A49" w:rsidRDefault="00850A49" w:rsidP="00850A49">
      <w:pPr>
        <w:rPr>
          <w:sz w:val="28"/>
          <w:szCs w:val="28"/>
        </w:rPr>
      </w:pPr>
    </w:p>
    <w:p w14:paraId="55A69877" w14:textId="77777777" w:rsidR="00850A49" w:rsidRPr="00850A49" w:rsidRDefault="00850A49" w:rsidP="00850A49">
      <w:pPr>
        <w:rPr>
          <w:sz w:val="28"/>
          <w:szCs w:val="28"/>
        </w:rPr>
      </w:pPr>
      <w:r w:rsidRPr="00850A49">
        <w:rPr>
          <w:sz w:val="28"/>
          <w:szCs w:val="28"/>
        </w:rPr>
        <w:t xml:space="preserve">              Міський голова                                                                           В.Л. Квурт </w:t>
      </w:r>
    </w:p>
    <w:p w14:paraId="61F1026B" w14:textId="7C5EE55F" w:rsidR="00850A49" w:rsidRPr="00850A49" w:rsidRDefault="00850A49" w:rsidP="00850A49">
      <w:pPr>
        <w:rPr>
          <w:sz w:val="28"/>
          <w:szCs w:val="28"/>
        </w:rPr>
      </w:pP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32E7B0" w14:textId="77777777" w:rsidR="00476524" w:rsidRDefault="00476524">
      <w:r>
        <w:separator/>
      </w:r>
    </w:p>
  </w:endnote>
  <w:endnote w:type="continuationSeparator" w:id="0">
    <w:p w14:paraId="56982503" w14:textId="77777777" w:rsidR="00476524" w:rsidRDefault="00476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D3111" w14:textId="77777777" w:rsidR="00476524" w:rsidRDefault="00476524">
      <w:r>
        <w:separator/>
      </w:r>
    </w:p>
  </w:footnote>
  <w:footnote w:type="continuationSeparator" w:id="0">
    <w:p w14:paraId="1860156B" w14:textId="77777777" w:rsidR="00476524" w:rsidRDefault="004765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6524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0A49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DB545-F93D-4925-AD3B-48C11164D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2024-02-13T14:10:00Z</dcterms:modified>
</cp:coreProperties>
</file>