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B978F6" w14:textId="77777777" w:rsidR="00722E00" w:rsidRPr="00722E00" w:rsidRDefault="00722E00" w:rsidP="00722E00">
      <w:pPr>
        <w:rPr>
          <w:sz w:val="28"/>
          <w:szCs w:val="28"/>
        </w:rPr>
      </w:pPr>
      <w:r w:rsidRPr="00722E00"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25624578" w14:textId="77777777" w:rsidR="00722E00" w:rsidRPr="00722E00" w:rsidRDefault="00722E00" w:rsidP="00722E00">
      <w:pPr>
        <w:rPr>
          <w:sz w:val="28"/>
          <w:szCs w:val="28"/>
        </w:rPr>
      </w:pPr>
    </w:p>
    <w:p w14:paraId="460FC6BD" w14:textId="77777777" w:rsidR="00722E00" w:rsidRPr="00722E00" w:rsidRDefault="00722E00" w:rsidP="00722E00">
      <w:pPr>
        <w:jc w:val="center"/>
        <w:rPr>
          <w:sz w:val="28"/>
          <w:szCs w:val="28"/>
        </w:rPr>
      </w:pPr>
      <w:r w:rsidRPr="00722E00">
        <w:rPr>
          <w:sz w:val="28"/>
          <w:szCs w:val="28"/>
        </w:rPr>
        <w:t>В И Р І Ш И В:</w:t>
      </w:r>
    </w:p>
    <w:p w14:paraId="664818B3" w14:textId="77777777" w:rsidR="00722E00" w:rsidRPr="00722E00" w:rsidRDefault="00722E00" w:rsidP="00722E00">
      <w:pPr>
        <w:rPr>
          <w:sz w:val="28"/>
          <w:szCs w:val="28"/>
        </w:rPr>
      </w:pPr>
    </w:p>
    <w:p w14:paraId="76E87546" w14:textId="77777777" w:rsidR="00722E00" w:rsidRPr="00722E00" w:rsidRDefault="00722E00" w:rsidP="00722E00">
      <w:pPr>
        <w:jc w:val="both"/>
        <w:rPr>
          <w:sz w:val="28"/>
          <w:szCs w:val="28"/>
        </w:rPr>
      </w:pPr>
      <w:r w:rsidRPr="00722E00">
        <w:rPr>
          <w:sz w:val="28"/>
          <w:szCs w:val="28"/>
        </w:rPr>
        <w:t>1.</w:t>
      </w:r>
      <w:r w:rsidRPr="00722E00">
        <w:rPr>
          <w:sz w:val="28"/>
          <w:szCs w:val="28"/>
        </w:rPr>
        <w:tab/>
        <w:t>Виконавчому комітету Винниківської міської ради передати безоплатно на баланс  МКП «Винниківське» матеріальні цінності, а саме матеріалів в кількості найменування товарів 18 шт. вартістю 31 401,78,гривень (Тридцять одна тисяча чотириста одна грн.78 коп.) в т.ч.ПДВ  5 233,63 грн. згідно акту прийому-передачі.</w:t>
      </w:r>
    </w:p>
    <w:p w14:paraId="4EE7EDFF" w14:textId="77777777" w:rsidR="00722E00" w:rsidRPr="00722E00" w:rsidRDefault="00722E00" w:rsidP="00722E00">
      <w:pPr>
        <w:jc w:val="both"/>
        <w:rPr>
          <w:sz w:val="28"/>
          <w:szCs w:val="28"/>
        </w:rPr>
      </w:pPr>
      <w:r w:rsidRPr="00722E00">
        <w:rPr>
          <w:sz w:val="28"/>
          <w:szCs w:val="28"/>
        </w:rPr>
        <w:t>2.</w:t>
      </w:r>
      <w:r w:rsidRPr="00722E00">
        <w:rPr>
          <w:sz w:val="28"/>
          <w:szCs w:val="28"/>
        </w:rPr>
        <w:tab/>
        <w:t>Контроль за виконанням даного рішення покласти на начальника відділу фінансової  та економічної політики, контролю та аудиту виконавчого комітету Винниківської міської ради та директора МКП «Винниківське» .</w:t>
      </w:r>
    </w:p>
    <w:p w14:paraId="32A23B4F" w14:textId="77777777" w:rsidR="00722E00" w:rsidRPr="00722E00" w:rsidRDefault="00722E00" w:rsidP="00722E00">
      <w:pPr>
        <w:jc w:val="both"/>
        <w:rPr>
          <w:sz w:val="28"/>
          <w:szCs w:val="28"/>
        </w:rPr>
      </w:pPr>
    </w:p>
    <w:p w14:paraId="14CA2037" w14:textId="77777777" w:rsidR="00722E00" w:rsidRPr="00722E00" w:rsidRDefault="00722E00" w:rsidP="00722E00">
      <w:pPr>
        <w:jc w:val="both"/>
        <w:rPr>
          <w:sz w:val="28"/>
          <w:szCs w:val="28"/>
        </w:rPr>
      </w:pPr>
    </w:p>
    <w:p w14:paraId="2942A1A4" w14:textId="77777777" w:rsidR="00722E00" w:rsidRPr="00722E00" w:rsidRDefault="00722E00" w:rsidP="00722E00">
      <w:pPr>
        <w:jc w:val="both"/>
        <w:rPr>
          <w:sz w:val="28"/>
          <w:szCs w:val="28"/>
        </w:rPr>
      </w:pPr>
      <w:r w:rsidRPr="00722E00">
        <w:rPr>
          <w:sz w:val="28"/>
          <w:szCs w:val="28"/>
        </w:rPr>
        <w:t xml:space="preserve"> </w:t>
      </w:r>
    </w:p>
    <w:p w14:paraId="7C3FEB3D" w14:textId="1F181E52" w:rsidR="00722E00" w:rsidRPr="00722E00" w:rsidRDefault="00722E00" w:rsidP="00722E00">
      <w:pPr>
        <w:jc w:val="both"/>
        <w:rPr>
          <w:sz w:val="28"/>
          <w:szCs w:val="28"/>
        </w:rPr>
      </w:pPr>
      <w:r w:rsidRPr="00722E00">
        <w:rPr>
          <w:sz w:val="28"/>
          <w:szCs w:val="28"/>
        </w:rPr>
        <w:t xml:space="preserve">       Міський голова                 </w:t>
      </w:r>
      <w:bookmarkStart w:id="1" w:name="_GoBack"/>
      <w:bookmarkEnd w:id="1"/>
      <w:r w:rsidRPr="00722E00">
        <w:rPr>
          <w:sz w:val="28"/>
          <w:szCs w:val="28"/>
        </w:rPr>
        <w:t xml:space="preserve">                                                                    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F2E0E1" w14:textId="77777777" w:rsidR="005C6F64" w:rsidRDefault="005C6F64">
      <w:r>
        <w:separator/>
      </w:r>
    </w:p>
  </w:endnote>
  <w:endnote w:type="continuationSeparator" w:id="0">
    <w:p w14:paraId="1C9A63FA" w14:textId="77777777" w:rsidR="005C6F64" w:rsidRDefault="005C6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DEF2DC" w14:textId="77777777" w:rsidR="005C6F64" w:rsidRDefault="005C6F64">
      <w:r>
        <w:separator/>
      </w:r>
    </w:p>
  </w:footnote>
  <w:footnote w:type="continuationSeparator" w:id="0">
    <w:p w14:paraId="5F60B500" w14:textId="77777777" w:rsidR="005C6F64" w:rsidRDefault="005C6F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6F64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2E00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335A2-ED65-496C-91C8-E2F5260D2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786</Words>
  <Characters>449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2024-02-15T08:24:00Z</dcterms:modified>
</cp:coreProperties>
</file>