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реконструкцію КНС по вул.  Стрілецька  в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955634" w14:textId="77777777" w:rsidR="002E73CA" w:rsidRDefault="002E73CA" w:rsidP="002E73CA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125 від 21 січня 2016 р. ”Про перелік об’єктів, видатки на які у 2016 році будуть проводитись за рахунок коштів бюджету розвитку міського бюджету м. Винники”, виконавчий комітет Винниківської міської ради </w:t>
      </w:r>
    </w:p>
    <w:p w14:paraId="1B18D625" w14:textId="77777777" w:rsidR="002E73CA" w:rsidRDefault="002E73CA" w:rsidP="002E73CA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22DC14F9" w14:textId="77777777" w:rsidR="002E73CA" w:rsidRDefault="002E73CA" w:rsidP="002E73CA">
      <w:pPr>
        <w:pStyle w:val="a9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sz w:val="24"/>
          <w:szCs w:val="24"/>
          <w:lang w:eastAsia="uk-UA"/>
        </w:rPr>
        <w:t>Затвердити проектно-кошторисну  документацію на реконструкцію КНС по вул. Стрілецька в м. Винники.</w:t>
      </w:r>
    </w:p>
    <w:p w14:paraId="701D4B87" w14:textId="77777777" w:rsidR="002E73CA" w:rsidRDefault="002E73CA" w:rsidP="002E73CA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2EE7674A" w14:textId="77777777" w:rsidR="002E73CA" w:rsidRDefault="002E73CA" w:rsidP="002E73CA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  <w:lang w:eastAsia="en-US"/>
        </w:rPr>
      </w:pPr>
      <w:r>
        <w:rPr>
          <w:szCs w:val="24"/>
        </w:rPr>
        <w:t>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E72556D" w14:textId="77777777" w:rsidR="002E73CA" w:rsidRDefault="002E73CA" w:rsidP="002E73CA">
      <w:pPr>
        <w:rPr>
          <w:szCs w:val="24"/>
        </w:rPr>
      </w:pPr>
    </w:p>
    <w:p w14:paraId="034424BF" w14:textId="77777777" w:rsidR="002E73CA" w:rsidRDefault="002E73CA" w:rsidP="002E73CA">
      <w:pPr>
        <w:jc w:val="both"/>
        <w:rPr>
          <w:szCs w:val="24"/>
        </w:rPr>
      </w:pPr>
    </w:p>
    <w:p w14:paraId="68426776" w14:textId="77777777" w:rsidR="002E73CA" w:rsidRDefault="002E73CA" w:rsidP="002E73CA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>В.о. міського  голови                                                                                          М.Я. 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7450F" w14:textId="77777777" w:rsidR="004A263B" w:rsidRDefault="004A263B">
      <w:r>
        <w:separator/>
      </w:r>
    </w:p>
  </w:endnote>
  <w:endnote w:type="continuationSeparator" w:id="0">
    <w:p w14:paraId="3E6EEB55" w14:textId="77777777" w:rsidR="004A263B" w:rsidRDefault="004A2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32EC7E" w14:textId="77777777" w:rsidR="004A263B" w:rsidRDefault="004A263B">
      <w:r>
        <w:separator/>
      </w:r>
    </w:p>
  </w:footnote>
  <w:footnote w:type="continuationSeparator" w:id="0">
    <w:p w14:paraId="610BB808" w14:textId="77777777" w:rsidR="004A263B" w:rsidRDefault="004A2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57204C4"/>
    <w:multiLevelType w:val="hybridMultilevel"/>
    <w:tmpl w:val="0994BE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3CA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263B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2E73CA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69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006E9C-49EE-4063-A6EB-09F57EEAE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765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2024-02-19T09:32:00Z</dcterms:modified>
</cp:coreProperties>
</file>