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ED0C01" w14:textId="77777777" w:rsidR="0084376E" w:rsidRPr="0084376E" w:rsidRDefault="0084376E" w:rsidP="0084376E">
      <w:pPr>
        <w:ind w:firstLine="720"/>
        <w:rPr>
          <w:sz w:val="28"/>
          <w:szCs w:val="28"/>
        </w:rPr>
      </w:pPr>
      <w:r w:rsidRPr="0084376E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 № 61 від 14.09.2016 року, виконавчий комітет Винниківської міської ради</w:t>
      </w:r>
    </w:p>
    <w:p w14:paraId="6FA73846" w14:textId="77777777" w:rsid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</w:p>
    <w:p w14:paraId="2DF26D10" w14:textId="7D26DB19" w:rsidR="0084376E" w:rsidRDefault="0084376E" w:rsidP="0084376E">
      <w:pPr>
        <w:jc w:val="center"/>
        <w:rPr>
          <w:sz w:val="28"/>
          <w:szCs w:val="28"/>
        </w:rPr>
      </w:pPr>
      <w:r w:rsidRPr="0084376E">
        <w:rPr>
          <w:sz w:val="28"/>
          <w:szCs w:val="28"/>
        </w:rPr>
        <w:t>В И Р І Ш И В :</w:t>
      </w:r>
    </w:p>
    <w:p w14:paraId="56B05015" w14:textId="77777777" w:rsidR="0084376E" w:rsidRPr="0084376E" w:rsidRDefault="0084376E" w:rsidP="0084376E">
      <w:pPr>
        <w:jc w:val="center"/>
        <w:rPr>
          <w:sz w:val="28"/>
          <w:szCs w:val="28"/>
        </w:rPr>
      </w:pPr>
      <w:bookmarkStart w:id="1" w:name="_GoBack"/>
      <w:bookmarkEnd w:id="1"/>
    </w:p>
    <w:p w14:paraId="484ECB77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1.</w:t>
      </w:r>
      <w:r w:rsidRPr="0084376E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11E0671B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 xml:space="preserve">  вул. О. Теліги, 4 ( на території дошкільної установи № 162);  згідно акту обстеження зелених насаджень, що підлягають видаленню, а саме:</w:t>
      </w:r>
    </w:p>
    <w:p w14:paraId="68E0263C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Липа - ( 2 одиниці);</w:t>
      </w:r>
    </w:p>
    <w:p w14:paraId="7A27CB2C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Ясен ( двічатка) - ( 2 одиниці);</w:t>
      </w:r>
    </w:p>
    <w:p w14:paraId="63AA4F18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Ясен - ( 14 одиниць);</w:t>
      </w:r>
    </w:p>
    <w:p w14:paraId="17A92C27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Алича - ( 9 одиниці);</w:t>
      </w:r>
    </w:p>
    <w:p w14:paraId="500FA53D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Верба – ( 2 одиниці)</w:t>
      </w:r>
    </w:p>
    <w:p w14:paraId="03430389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Сухостій - (1 одиниця);</w:t>
      </w:r>
    </w:p>
    <w:p w14:paraId="3CEB413D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Тополя  - ( 3 одиниці);</w:t>
      </w:r>
    </w:p>
    <w:p w14:paraId="283289EB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Ялина – (1 одиниця).</w:t>
      </w:r>
    </w:p>
    <w:p w14:paraId="35E1D529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2.</w:t>
      </w:r>
      <w:r w:rsidRPr="0084376E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33BB691A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 xml:space="preserve">  вул. Крип’якевича - згідно акту обстеження зелених насаджень, що підлягають видаленню, а саме:</w:t>
      </w:r>
    </w:p>
    <w:p w14:paraId="37BBD0CE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-</w:t>
      </w:r>
      <w:r w:rsidRPr="0084376E">
        <w:rPr>
          <w:sz w:val="28"/>
          <w:szCs w:val="28"/>
        </w:rPr>
        <w:tab/>
        <w:t>Горіх - ( 2 одиниці);</w:t>
      </w:r>
    </w:p>
    <w:p w14:paraId="3B4637D1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3.</w:t>
      </w:r>
      <w:r w:rsidRPr="0084376E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0FD8239F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4.</w:t>
      </w:r>
      <w:r w:rsidRPr="0084376E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71DB444E" w14:textId="77777777" w:rsidR="0084376E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lastRenderedPageBreak/>
        <w:t>5.</w:t>
      </w:r>
      <w:r w:rsidRPr="0084376E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гуманітарної політики та соціального захисту. </w:t>
      </w:r>
      <w:r w:rsidRPr="0084376E">
        <w:rPr>
          <w:sz w:val="28"/>
          <w:szCs w:val="28"/>
        </w:rPr>
        <w:tab/>
      </w:r>
    </w:p>
    <w:p w14:paraId="03D8515C" w14:textId="77777777" w:rsidR="0084376E" w:rsidRPr="0084376E" w:rsidRDefault="0084376E" w:rsidP="0084376E">
      <w:pPr>
        <w:rPr>
          <w:sz w:val="28"/>
          <w:szCs w:val="28"/>
        </w:rPr>
      </w:pPr>
    </w:p>
    <w:p w14:paraId="01C471E0" w14:textId="1CB5F4FD" w:rsidR="00213958" w:rsidRPr="0084376E" w:rsidRDefault="0084376E" w:rsidP="0084376E">
      <w:pPr>
        <w:rPr>
          <w:sz w:val="28"/>
          <w:szCs w:val="28"/>
        </w:rPr>
      </w:pPr>
      <w:r w:rsidRPr="0084376E">
        <w:rPr>
          <w:sz w:val="28"/>
          <w:szCs w:val="28"/>
        </w:rPr>
        <w:t>Міський голова</w:t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  <w:t xml:space="preserve">             </w:t>
      </w:r>
      <w:r w:rsidRPr="0084376E">
        <w:rPr>
          <w:sz w:val="28"/>
          <w:szCs w:val="28"/>
        </w:rPr>
        <w:tab/>
      </w:r>
      <w:r w:rsidRPr="0084376E">
        <w:rPr>
          <w:sz w:val="28"/>
          <w:szCs w:val="28"/>
        </w:rPr>
        <w:tab/>
        <w:t xml:space="preserve">         В. Л.  Квурт</w:t>
      </w:r>
    </w:p>
    <w:sectPr w:rsidR="00213958" w:rsidRPr="0084376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BF7AB" w14:textId="77777777" w:rsidR="00E60CEB" w:rsidRDefault="00E60CEB">
      <w:r>
        <w:separator/>
      </w:r>
    </w:p>
  </w:endnote>
  <w:endnote w:type="continuationSeparator" w:id="0">
    <w:p w14:paraId="54B9F096" w14:textId="77777777" w:rsidR="00E60CEB" w:rsidRDefault="00E6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C16B4" w14:textId="77777777" w:rsidR="00E60CEB" w:rsidRDefault="00E60CEB">
      <w:r>
        <w:separator/>
      </w:r>
    </w:p>
  </w:footnote>
  <w:footnote w:type="continuationSeparator" w:id="0">
    <w:p w14:paraId="7A8AF786" w14:textId="77777777" w:rsidR="00E60CEB" w:rsidRDefault="00E60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376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0CE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0E403-51F2-41CE-9279-040B3C4E2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2024-02-19T11:25:00Z</dcterms:modified>
</cp:coreProperties>
</file>