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Винниченка (к/н 4610160300:04:002:0052)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0B3845" w14:textId="77777777" w:rsidR="000E1210" w:rsidRDefault="000E1210" w:rsidP="000E1210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Івануси Т.Г., беручи до уваги Витяг з Державного реєстру речових прав на нерухоме майно про реєстрацію права власності  (серія ЕЕМ №827870), Декларацію про готовність об’єкта до експлуатації, зареєстровану в Департаменті ДАБІ у Львівській обл. від 21.07.2016р. №ЛВ 142162011842, технічний паспорт, Довідку ОКП ЛОР «БТІ та ЕО» №1/8217 від 21.06.2016р., виконком Винниківської міської ради -</w:t>
      </w:r>
    </w:p>
    <w:p w14:paraId="287A8D8E" w14:textId="77777777" w:rsidR="000E1210" w:rsidRDefault="000E1210" w:rsidP="000E1210">
      <w:pPr>
        <w:jc w:val="center"/>
        <w:rPr>
          <w:b/>
        </w:rPr>
      </w:pPr>
    </w:p>
    <w:p w14:paraId="00953604" w14:textId="77777777" w:rsidR="000E1210" w:rsidRDefault="000E1210" w:rsidP="000E1210">
      <w:pPr>
        <w:jc w:val="center"/>
        <w:rPr>
          <w:b/>
        </w:rPr>
      </w:pPr>
      <w:r>
        <w:rPr>
          <w:b/>
        </w:rPr>
        <w:t>В И Р І Ш И В :</w:t>
      </w:r>
    </w:p>
    <w:p w14:paraId="7745D81E" w14:textId="77777777" w:rsidR="000E1210" w:rsidRDefault="000E1210" w:rsidP="000E1210">
      <w:pPr>
        <w:jc w:val="center"/>
        <w:rPr>
          <w:b/>
        </w:rPr>
      </w:pPr>
    </w:p>
    <w:p w14:paraId="4D80FE98" w14:textId="77777777" w:rsidR="000E1210" w:rsidRDefault="000E1210" w:rsidP="000E1210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Винниченка (к/н 4610160300:04:002:0052) у м.Винники, присвоїти поштову адресу, а саме: вул.Винниченка,28 у  м.Винники.</w:t>
      </w:r>
    </w:p>
    <w:p w14:paraId="68B3F0CC" w14:textId="77777777" w:rsidR="000E1210" w:rsidRDefault="000E1210" w:rsidP="000E1210">
      <w:pPr>
        <w:ind w:firstLine="708"/>
        <w:jc w:val="both"/>
      </w:pPr>
      <w:r>
        <w:t>Будинок  складається з 4-х житлових кімнат. Загальна площа будинку становить – 187,10 кв.м., житлова площа будинку становить – 98,20 кв.м.</w:t>
      </w:r>
    </w:p>
    <w:p w14:paraId="5A29AB4F" w14:textId="77777777" w:rsidR="000E1210" w:rsidRDefault="000E1210" w:rsidP="000E1210">
      <w:pPr>
        <w:jc w:val="both"/>
      </w:pPr>
      <w:r>
        <w:t>2.</w:t>
      </w:r>
      <w:r>
        <w:tab/>
        <w:t>Протягом місяця гр.Івануса Т.Г. зобов’язаний  встановити поштову скриньку.</w:t>
      </w:r>
    </w:p>
    <w:p w14:paraId="0B9DD071" w14:textId="77777777" w:rsidR="000E1210" w:rsidRDefault="000E1210" w:rsidP="000E1210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523141" w14:textId="77777777" w:rsidR="000E1210" w:rsidRDefault="000E1210" w:rsidP="000E1210">
      <w:pPr>
        <w:jc w:val="both"/>
        <w:rPr>
          <w:b/>
          <w:i/>
        </w:rPr>
      </w:pPr>
    </w:p>
    <w:p w14:paraId="2C3858EA" w14:textId="77777777" w:rsidR="000E1210" w:rsidRDefault="000E1210" w:rsidP="000E1210">
      <w:pPr>
        <w:jc w:val="both"/>
        <w:rPr>
          <w:b/>
          <w:i/>
        </w:rPr>
      </w:pPr>
    </w:p>
    <w:p w14:paraId="08B7DBBB" w14:textId="77777777" w:rsidR="000E1210" w:rsidRDefault="000E1210" w:rsidP="000E1210">
      <w:pPr>
        <w:jc w:val="both"/>
        <w:rPr>
          <w:b/>
          <w:i/>
        </w:rPr>
      </w:pPr>
    </w:p>
    <w:p w14:paraId="10755CCB" w14:textId="77777777" w:rsidR="000E1210" w:rsidRDefault="000E1210" w:rsidP="000E1210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47B9A" w14:textId="77777777" w:rsidR="00DB41EE" w:rsidRDefault="00DB41EE">
      <w:r>
        <w:separator/>
      </w:r>
    </w:p>
  </w:endnote>
  <w:endnote w:type="continuationSeparator" w:id="0">
    <w:p w14:paraId="0033E942" w14:textId="77777777" w:rsidR="00DB41EE" w:rsidRDefault="00DB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48C2D" w14:textId="77777777" w:rsidR="00DB41EE" w:rsidRDefault="00DB41EE">
      <w:r>
        <w:separator/>
      </w:r>
    </w:p>
  </w:footnote>
  <w:footnote w:type="continuationSeparator" w:id="0">
    <w:p w14:paraId="2CCED315" w14:textId="77777777" w:rsidR="00DB41EE" w:rsidRDefault="00DB4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121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1E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8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42B83-F319-49AD-B3A1-B2811EC33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2024-03-04T12:42:00Z</dcterms:modified>
</cp:coreProperties>
</file>