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5F04F7" w14:textId="77777777" w:rsidR="00BD1E4C" w:rsidRDefault="00BD1E4C" w:rsidP="00BD1E4C">
      <w:pPr>
        <w:widowControl w:val="0"/>
        <w:suppressAutoHyphens/>
        <w:ind w:firstLine="360"/>
        <w:jc w:val="both"/>
        <w:rPr>
          <w:bCs/>
          <w:szCs w:val="24"/>
        </w:rPr>
      </w:pPr>
      <w:r>
        <w:rPr>
          <w:bCs/>
          <w:szCs w:val="24"/>
        </w:rPr>
        <w:t xml:space="preserve">Керуючись Законом України «Про місцеве самоврядування в Україні», </w:t>
      </w:r>
      <w:r>
        <w:rPr>
          <w:szCs w:val="24"/>
          <w:lang w:eastAsia="ar-SA"/>
        </w:rPr>
        <w:t xml:space="preserve">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</w:t>
      </w:r>
      <w:r>
        <w:rPr>
          <w:bCs/>
          <w:szCs w:val="24"/>
        </w:rPr>
        <w:t xml:space="preserve"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 протокол № 17 від 31.10.2016 року), виконавчий комітет Винниківської  міської  ради –  </w:t>
      </w:r>
    </w:p>
    <w:p w14:paraId="394E65E0" w14:textId="77777777" w:rsidR="00BD1E4C" w:rsidRDefault="00BD1E4C" w:rsidP="00BD1E4C">
      <w:pPr>
        <w:widowControl w:val="0"/>
        <w:suppressAutoHyphens/>
        <w:ind w:firstLine="360"/>
        <w:jc w:val="both"/>
        <w:rPr>
          <w:bCs/>
          <w:szCs w:val="24"/>
        </w:rPr>
      </w:pPr>
    </w:p>
    <w:p w14:paraId="0FA71CAB" w14:textId="77777777" w:rsidR="00BD1E4C" w:rsidRDefault="00BD1E4C" w:rsidP="00BD1E4C">
      <w:pPr>
        <w:tabs>
          <w:tab w:val="left" w:pos="3870"/>
          <w:tab w:val="center" w:pos="5170"/>
        </w:tabs>
        <w:suppressAutoHyphens/>
        <w:rPr>
          <w:b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19037AE1" w14:textId="77777777" w:rsidR="00BD1E4C" w:rsidRDefault="00BD1E4C" w:rsidP="00BD1E4C">
      <w:pPr>
        <w:tabs>
          <w:tab w:val="left" w:pos="3870"/>
          <w:tab w:val="center" w:pos="5170"/>
        </w:tabs>
        <w:suppressAutoHyphens/>
        <w:rPr>
          <w:szCs w:val="24"/>
          <w:lang w:eastAsia="ar-SA"/>
        </w:rPr>
      </w:pPr>
      <w:r>
        <w:rPr>
          <w:b/>
          <w:szCs w:val="24"/>
        </w:rPr>
        <w:t xml:space="preserve">1.         </w:t>
      </w:r>
      <w:r>
        <w:rPr>
          <w:b/>
          <w:szCs w:val="24"/>
          <w:lang w:val="ru-RU"/>
        </w:rPr>
        <w:t>Надати одноразову матеріальну  допомогу громадянам м. Винники</w:t>
      </w:r>
    </w:p>
    <w:p w14:paraId="358DCA67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  <w:lang w:eastAsia="en-US"/>
        </w:rPr>
      </w:pPr>
      <w:r>
        <w:rPr>
          <w:szCs w:val="24"/>
          <w:lang w:eastAsia="ar-SA"/>
        </w:rPr>
        <w:t>Сус Антоніні Іванівні, 1928 р.н., учаснику війни, на лікування,  яка проживає</w:t>
      </w:r>
      <w:r>
        <w:rPr>
          <w:bCs/>
          <w:szCs w:val="24"/>
        </w:rPr>
        <w:t xml:space="preserve"> у м. Винники, по </w:t>
      </w:r>
      <w:r>
        <w:rPr>
          <w:szCs w:val="24"/>
          <w:lang w:eastAsia="ar-SA"/>
        </w:rPr>
        <w:t xml:space="preserve">вул., Космонавтів, 16,  </w:t>
      </w:r>
      <w:r>
        <w:rPr>
          <w:bCs/>
          <w:szCs w:val="24"/>
        </w:rPr>
        <w:t>в сумі - 500 грн.;</w:t>
      </w:r>
    </w:p>
    <w:p w14:paraId="1B9AA1E5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Савіцькій Ксенії Миколаївні, 1921 р.н.,</w:t>
      </w:r>
      <w:r>
        <w:rPr>
          <w:szCs w:val="24"/>
          <w:lang w:eastAsia="ar-SA"/>
        </w:rPr>
        <w:t xml:space="preserve"> вдові ветерана війни, на лікування, яка </w:t>
      </w:r>
      <w:r>
        <w:rPr>
          <w:bCs/>
          <w:szCs w:val="24"/>
        </w:rPr>
        <w:t>проживає у  м. Винники, по вул., Л.Українки, 4, в сумі - 500 грн;</w:t>
      </w:r>
    </w:p>
    <w:p w14:paraId="164184D1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Рибаку Валерію Станіславовичу, 1966 р.н., учаснику АТО, який проживає у м. Винники, по вул., Яворницького, 20, в сумі  - 500 грн; </w:t>
      </w:r>
    </w:p>
    <w:p w14:paraId="6A91095C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Цимбрак Володимирі Володимирівні, 1932 р.н.,</w:t>
      </w:r>
      <w:r>
        <w:rPr>
          <w:szCs w:val="24"/>
          <w:lang w:eastAsia="ar-SA"/>
        </w:rPr>
        <w:t xml:space="preserve"> проживає одна, на лікування, яка </w:t>
      </w:r>
      <w:r>
        <w:rPr>
          <w:bCs/>
          <w:szCs w:val="24"/>
        </w:rPr>
        <w:t>проживає у м. Винники,</w:t>
      </w:r>
      <w:r>
        <w:rPr>
          <w:szCs w:val="24"/>
          <w:lang w:eastAsia="ar-SA"/>
        </w:rPr>
        <w:t xml:space="preserve"> по вул., Винниченка, 5,</w:t>
      </w:r>
      <w:r>
        <w:rPr>
          <w:bCs/>
          <w:szCs w:val="24"/>
        </w:rPr>
        <w:t xml:space="preserve"> в сумі - 500 грн.;</w:t>
      </w:r>
    </w:p>
    <w:p w14:paraId="5920FA8B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Дикій Ірині Тадеївні, 1969 р.н., не працююча, на операцію, яка  проживає у м. Винники, по вул., Космонавтів, 5, в сумі – 500 грн;</w:t>
      </w:r>
    </w:p>
    <w:p w14:paraId="61388474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Карковські-Ямінській Аліції-Євгенії Степанівні, 1936 р.н., одинокій пенсіонерці, на ліки, яка проживає у м. Винники, по вул. Івасюка, 36-6, в сумі – 500 грн;    </w:t>
      </w:r>
    </w:p>
    <w:p w14:paraId="503E4DCD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Хомів Олені-Антоніні Антонівні, 1931 р.н.</w:t>
      </w:r>
      <w:r>
        <w:rPr>
          <w:szCs w:val="24"/>
          <w:lang w:eastAsia="ar-SA"/>
        </w:rPr>
        <w:t>, одинокій пенсіонерці</w:t>
      </w:r>
      <w:r>
        <w:rPr>
          <w:bCs/>
          <w:szCs w:val="24"/>
        </w:rPr>
        <w:t xml:space="preserve">, на ліки, яка проживає у м. Винники, по вул. Крива, 31, в сумі – 500 грн;  </w:t>
      </w:r>
    </w:p>
    <w:p w14:paraId="013B8E63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Ригель Марії Михайлівні, 1924 р.н.</w:t>
      </w:r>
      <w:r>
        <w:rPr>
          <w:szCs w:val="24"/>
          <w:lang w:eastAsia="ar-SA"/>
        </w:rPr>
        <w:t>, одинокій, учаснику війни на ліки</w:t>
      </w:r>
      <w:r>
        <w:rPr>
          <w:bCs/>
          <w:szCs w:val="24"/>
        </w:rPr>
        <w:t xml:space="preserve">, яка проживає у м. Винники, по вул., Винниченка, 1, в сумі – 500 грн;  </w:t>
      </w:r>
    </w:p>
    <w:p w14:paraId="64D2286E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Ільчишині Ярославі Іванівні, 1955 р.н.</w:t>
      </w:r>
      <w:r>
        <w:rPr>
          <w:szCs w:val="24"/>
          <w:lang w:eastAsia="ar-SA"/>
        </w:rPr>
        <w:t>, на лікування дочки інваліда ІІІгр.</w:t>
      </w:r>
      <w:r>
        <w:rPr>
          <w:bCs/>
          <w:szCs w:val="24"/>
        </w:rPr>
        <w:t xml:space="preserve">, яка проживає у м. Винники, по вул., Львівській, 2в, в сумі – 500 грн;  </w:t>
      </w:r>
    </w:p>
    <w:p w14:paraId="6D65F434" w14:textId="77777777" w:rsidR="00BD1E4C" w:rsidRDefault="00BD1E4C" w:rsidP="00BD1E4C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lastRenderedPageBreak/>
        <w:t>Ільчишині Наталії Юріївні, 1985 р.н.</w:t>
      </w:r>
      <w:r>
        <w:rPr>
          <w:szCs w:val="24"/>
          <w:lang w:eastAsia="ar-SA"/>
        </w:rPr>
        <w:t>, інваліду ІІІгр.,  на лікування</w:t>
      </w:r>
      <w:r>
        <w:rPr>
          <w:bCs/>
          <w:szCs w:val="24"/>
        </w:rPr>
        <w:t xml:space="preserve">, яка проживає у м. Винники, по вул., Львівській, 2в, в сумі – 500 грн;  </w:t>
      </w:r>
    </w:p>
    <w:p w14:paraId="7B5657F0" w14:textId="77777777" w:rsidR="00BD1E4C" w:rsidRDefault="00BD1E4C" w:rsidP="00BD1E4C">
      <w:pPr>
        <w:suppressAutoHyphens/>
        <w:jc w:val="both"/>
        <w:rPr>
          <w:szCs w:val="24"/>
          <w:lang w:eastAsia="ar-SA"/>
        </w:rPr>
      </w:pPr>
    </w:p>
    <w:p w14:paraId="3A788581" w14:textId="77777777" w:rsidR="00BD1E4C" w:rsidRDefault="00BD1E4C" w:rsidP="00BD1E4C">
      <w:pPr>
        <w:tabs>
          <w:tab w:val="left" w:pos="709"/>
        </w:tabs>
        <w:suppressAutoHyphens/>
        <w:ind w:left="709" w:hanging="709"/>
        <w:jc w:val="both"/>
        <w:rPr>
          <w:bCs/>
          <w:szCs w:val="24"/>
          <w:lang w:eastAsia="en-US"/>
        </w:rPr>
      </w:pPr>
    </w:p>
    <w:p w14:paraId="3CA66E52" w14:textId="77777777" w:rsidR="00BD1E4C" w:rsidRDefault="00BD1E4C" w:rsidP="00BD1E4C">
      <w:p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2.  Контроль за виконанням даного рішення покласти на відділ фінансової та економічної політики контролю та аудиту. </w:t>
      </w:r>
    </w:p>
    <w:p w14:paraId="57E30C11" w14:textId="77777777" w:rsidR="00BD1E4C" w:rsidRDefault="00BD1E4C" w:rsidP="00BD1E4C">
      <w:pPr>
        <w:suppressAutoHyphens/>
        <w:jc w:val="both"/>
        <w:rPr>
          <w:b/>
          <w:bCs/>
          <w:szCs w:val="24"/>
        </w:rPr>
      </w:pPr>
    </w:p>
    <w:p w14:paraId="3C52BE92" w14:textId="77777777" w:rsidR="00BD1E4C" w:rsidRDefault="00BD1E4C" w:rsidP="00BD1E4C">
      <w:pPr>
        <w:suppressAutoHyphens/>
        <w:jc w:val="both"/>
        <w:rPr>
          <w:b/>
          <w:bCs/>
          <w:szCs w:val="24"/>
        </w:rPr>
      </w:pPr>
    </w:p>
    <w:p w14:paraId="4D65AB13" w14:textId="77777777" w:rsidR="00BD1E4C" w:rsidRDefault="00BD1E4C" w:rsidP="00BD1E4C">
      <w:pPr>
        <w:suppressAutoHyphens/>
        <w:jc w:val="both"/>
        <w:rPr>
          <w:bCs/>
          <w:szCs w:val="24"/>
        </w:rPr>
      </w:pPr>
    </w:p>
    <w:p w14:paraId="5060CF0B" w14:textId="77777777" w:rsidR="00BD1E4C" w:rsidRDefault="00BD1E4C" w:rsidP="00BD1E4C">
      <w:pPr>
        <w:suppressAutoHyphens/>
        <w:jc w:val="both"/>
        <w:rPr>
          <w:bCs/>
          <w:szCs w:val="24"/>
        </w:rPr>
      </w:pPr>
    </w:p>
    <w:p w14:paraId="2CF3BC5A" w14:textId="77777777" w:rsidR="00BD1E4C" w:rsidRDefault="00BD1E4C" w:rsidP="00BD1E4C">
      <w:p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      Міський голова                                                                                              В.Л.Квурт</w:t>
      </w:r>
    </w:p>
    <w:p w14:paraId="01C471E0" w14:textId="77777777" w:rsidR="00213958" w:rsidRPr="006F2805" w:rsidRDefault="00213958" w:rsidP="00BD1E4C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F4838" w14:textId="77777777" w:rsidR="007C1166" w:rsidRDefault="007C1166">
      <w:r>
        <w:separator/>
      </w:r>
    </w:p>
  </w:endnote>
  <w:endnote w:type="continuationSeparator" w:id="0">
    <w:p w14:paraId="08B00097" w14:textId="77777777" w:rsidR="007C1166" w:rsidRDefault="007C1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78C11" w14:textId="77777777" w:rsidR="007C1166" w:rsidRDefault="007C1166">
      <w:r>
        <w:separator/>
      </w:r>
    </w:p>
  </w:footnote>
  <w:footnote w:type="continuationSeparator" w:id="0">
    <w:p w14:paraId="165477C0" w14:textId="77777777" w:rsidR="007C1166" w:rsidRDefault="007C1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 w:val="0"/>
        <w:bCs/>
        <w:sz w:val="24"/>
        <w:szCs w:val="24"/>
        <w:lang w:val="uk-UA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116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1E4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5AC67-62E8-4C4B-814C-F759BE071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1923</Words>
  <Characters>1097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2024-03-07T13:48:00Z</dcterms:modified>
</cp:coreProperties>
</file>