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тимчасових тарифів на послуги   з утримання будинків та прибудинкових   територій, що надає ВКП "Добробут"   на 1 кв. м загальної площі квартир   та нежитлових приміщень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7FC487" w14:textId="77777777" w:rsidR="009B10F7" w:rsidRDefault="009B10F7" w:rsidP="009B10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>Відповідно до Постанови Кабінету Міністрів «Про забезпечення єдиного підходу до формування тарифів на житлово-комунальні послуги», Постанови Кабінету Міністрів «Про внесення змін до Порядку формування тарифів на послуги з утримання будинків і споруд та прибудинкових територій», Закону України «Про місцеве самоврядування в Україні», виконавчий комітет Винникіської міської ради</w:t>
      </w:r>
    </w:p>
    <w:p w14:paraId="30A34B5B" w14:textId="77777777" w:rsidR="009B10F7" w:rsidRDefault="009B10F7" w:rsidP="009B10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038EB382" w14:textId="77777777" w:rsidR="009B10F7" w:rsidRDefault="009B10F7" w:rsidP="009B10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b/>
          <w:szCs w:val="24"/>
        </w:rPr>
      </w:pPr>
      <w:r>
        <w:rPr>
          <w:b/>
          <w:szCs w:val="24"/>
        </w:rPr>
        <w:t>Вирішив:</w:t>
      </w:r>
    </w:p>
    <w:p w14:paraId="148946B7" w14:textId="77777777" w:rsidR="009B10F7" w:rsidRDefault="009B10F7" w:rsidP="009B10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716A8EB4" w14:textId="77777777" w:rsidR="009B10F7" w:rsidRDefault="009B10F7" w:rsidP="009B10F7">
      <w:pPr>
        <w:jc w:val="both"/>
        <w:rPr>
          <w:szCs w:val="24"/>
        </w:rPr>
      </w:pPr>
      <w:r>
        <w:rPr>
          <w:szCs w:val="24"/>
        </w:rPr>
        <w:t>1. Затвердити тимчасові тарифи та послуги з утримання будинків та прибудинкових територій, що надає Винниківське комунальне підприємство «Добробут» на 1 кв. м. загальної площі квартир та нежитлових приміщень на 2016 р. (Додаток 1)</w:t>
      </w:r>
    </w:p>
    <w:p w14:paraId="1FF18063" w14:textId="77777777" w:rsidR="009B10F7" w:rsidRDefault="009B10F7" w:rsidP="009B10F7">
      <w:pPr>
        <w:jc w:val="both"/>
        <w:rPr>
          <w:szCs w:val="24"/>
        </w:rPr>
      </w:pPr>
      <w:r>
        <w:rPr>
          <w:szCs w:val="24"/>
        </w:rPr>
        <w:t>2. Встановити, що тимчасові тарифи на послуги з утримання будинків та прибудинкових територій, що надає ВКП «Добробут», наведені у додатку 1, застосовуються з 01.11.2016 року.</w:t>
      </w:r>
    </w:p>
    <w:p w14:paraId="0ED70626" w14:textId="77777777" w:rsidR="009B10F7" w:rsidRDefault="009B10F7" w:rsidP="009B10F7">
      <w:pPr>
        <w:jc w:val="both"/>
        <w:rPr>
          <w:szCs w:val="24"/>
        </w:rPr>
      </w:pPr>
      <w:r>
        <w:rPr>
          <w:szCs w:val="24"/>
        </w:rPr>
        <w:t xml:space="preserve">3. Контроль за виконанням даного рішення покласти на заступника міського голови з                                                                                       питань житлово-комунального господарства та фінансової політики. </w:t>
      </w:r>
    </w:p>
    <w:p w14:paraId="6A138B69" w14:textId="77777777" w:rsidR="009B10F7" w:rsidRDefault="009B10F7" w:rsidP="009B10F7">
      <w:pPr>
        <w:pStyle w:val="a8"/>
        <w:ind w:left="0"/>
        <w:jc w:val="both"/>
        <w:rPr>
          <w:szCs w:val="24"/>
        </w:rPr>
      </w:pPr>
    </w:p>
    <w:p w14:paraId="0AD83069" w14:textId="77777777" w:rsidR="009B10F7" w:rsidRDefault="009B10F7" w:rsidP="009B10F7">
      <w:pPr>
        <w:jc w:val="both"/>
        <w:rPr>
          <w:szCs w:val="24"/>
        </w:rPr>
      </w:pPr>
    </w:p>
    <w:p w14:paraId="22C5E9E3" w14:textId="77777777" w:rsidR="009B10F7" w:rsidRDefault="009B10F7" w:rsidP="009B10F7">
      <w:pPr>
        <w:jc w:val="both"/>
        <w:rPr>
          <w:szCs w:val="24"/>
        </w:rPr>
      </w:pPr>
    </w:p>
    <w:p w14:paraId="1DAA76B8" w14:textId="77777777" w:rsidR="009B10F7" w:rsidRDefault="009B10F7" w:rsidP="009B10F7">
      <w:pPr>
        <w:pStyle w:val="a8"/>
        <w:ind w:left="0"/>
        <w:jc w:val="both"/>
        <w:rPr>
          <w:szCs w:val="24"/>
        </w:rPr>
      </w:pPr>
    </w:p>
    <w:p w14:paraId="2F992EBC" w14:textId="77777777" w:rsidR="009B10F7" w:rsidRDefault="009B10F7" w:rsidP="009B10F7">
      <w:pPr>
        <w:jc w:val="both"/>
        <w:rPr>
          <w:b/>
          <w:szCs w:val="24"/>
        </w:rPr>
      </w:pPr>
      <w:r>
        <w:rPr>
          <w:b/>
          <w:szCs w:val="24"/>
        </w:rPr>
        <w:t xml:space="preserve"> Міський голова                                                                                                     В.Л. Квурт</w:t>
      </w:r>
    </w:p>
    <w:p w14:paraId="22A2BD7D" w14:textId="77777777" w:rsidR="009B10F7" w:rsidRDefault="009B10F7" w:rsidP="009B10F7">
      <w:pPr>
        <w:jc w:val="both"/>
        <w:rPr>
          <w:szCs w:val="24"/>
        </w:rPr>
      </w:pPr>
    </w:p>
    <w:p w14:paraId="584C1A0F" w14:textId="77777777" w:rsidR="009B10F7" w:rsidRDefault="009B10F7" w:rsidP="009B10F7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805E3" w14:textId="77777777" w:rsidR="00C4638A" w:rsidRDefault="00C4638A">
      <w:r>
        <w:separator/>
      </w:r>
    </w:p>
  </w:endnote>
  <w:endnote w:type="continuationSeparator" w:id="0">
    <w:p w14:paraId="7FC23208" w14:textId="77777777" w:rsidR="00C4638A" w:rsidRDefault="00C46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57588" w14:textId="77777777" w:rsidR="00C4638A" w:rsidRDefault="00C4638A">
      <w:r>
        <w:separator/>
      </w:r>
    </w:p>
  </w:footnote>
  <w:footnote w:type="continuationSeparator" w:id="0">
    <w:p w14:paraId="7B8570C2" w14:textId="77777777" w:rsidR="00C4638A" w:rsidRDefault="00C46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10F7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4638A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0A9E1-592C-4F7D-8A7C-DAADA4C04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2024-03-07T13:54:00Z</dcterms:modified>
</cp:coreProperties>
</file>