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павільйону торгового призначення   по вул.Івасюка,19-а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1749F1" w14:textId="5C20ABD7" w:rsidR="00EF1EAA" w:rsidRPr="00EF1EAA" w:rsidRDefault="00EF1EAA" w:rsidP="00EF1EAA">
      <w:pPr>
        <w:ind w:firstLine="720"/>
        <w:rPr>
          <w:sz w:val="28"/>
          <w:szCs w:val="28"/>
        </w:rPr>
      </w:pPr>
      <w:r w:rsidRPr="00EF1EAA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ФОП Білінського О.Є., беручи до уваги технічний паспорт від 10.12.2010р., виконком Винниківської міської ради –</w:t>
      </w:r>
    </w:p>
    <w:p w14:paraId="700564CE" w14:textId="23D825D4" w:rsidR="00EF1EAA" w:rsidRPr="00EF1EAA" w:rsidRDefault="00EF1EAA" w:rsidP="00EF1EAA">
      <w:pPr>
        <w:jc w:val="center"/>
        <w:rPr>
          <w:sz w:val="28"/>
          <w:szCs w:val="28"/>
        </w:rPr>
      </w:pPr>
      <w:r w:rsidRPr="00EF1EAA">
        <w:rPr>
          <w:sz w:val="28"/>
          <w:szCs w:val="28"/>
        </w:rPr>
        <w:t>ВИРІШИВ:</w:t>
      </w:r>
    </w:p>
    <w:p w14:paraId="19F92195" w14:textId="77777777" w:rsidR="00EF1EAA" w:rsidRPr="00EF1EAA" w:rsidRDefault="00EF1EAA" w:rsidP="00EF1EAA">
      <w:pPr>
        <w:rPr>
          <w:sz w:val="28"/>
          <w:szCs w:val="28"/>
        </w:rPr>
      </w:pPr>
      <w:r w:rsidRPr="00EF1EAA">
        <w:rPr>
          <w:sz w:val="28"/>
          <w:szCs w:val="28"/>
        </w:rPr>
        <w:t>1.</w:t>
      </w:r>
      <w:r w:rsidRPr="00EF1EAA">
        <w:rPr>
          <w:sz w:val="28"/>
          <w:szCs w:val="28"/>
        </w:rPr>
        <w:tab/>
        <w:t>Затвердити Розрахунок розміру пайової участі при здійсненні будівництва павільйону торгового призначення по вул.Івасюка,19-а (к/н 4610160300:03:002:0021)  у м.Винники в розмірі  - 111 281 грн 40 коп.</w:t>
      </w:r>
    </w:p>
    <w:p w14:paraId="058A1697" w14:textId="77777777" w:rsidR="00EF1EAA" w:rsidRPr="00EF1EAA" w:rsidRDefault="00EF1EAA" w:rsidP="00EF1EAA">
      <w:pPr>
        <w:rPr>
          <w:sz w:val="28"/>
          <w:szCs w:val="28"/>
        </w:rPr>
      </w:pPr>
      <w:r w:rsidRPr="00EF1EAA">
        <w:rPr>
          <w:sz w:val="28"/>
          <w:szCs w:val="28"/>
        </w:rPr>
        <w:t>2.</w:t>
      </w:r>
      <w:r w:rsidRPr="00EF1EAA">
        <w:rPr>
          <w:sz w:val="28"/>
          <w:szCs w:val="28"/>
        </w:rPr>
        <w:tab/>
        <w:t xml:space="preserve">ФОП Білінському О.Є: </w:t>
      </w:r>
    </w:p>
    <w:p w14:paraId="1D9160F2" w14:textId="77777777" w:rsidR="00EF1EAA" w:rsidRPr="00EF1EAA" w:rsidRDefault="00EF1EAA" w:rsidP="00EF1EAA">
      <w:pPr>
        <w:rPr>
          <w:sz w:val="28"/>
          <w:szCs w:val="28"/>
        </w:rPr>
      </w:pPr>
      <w:r w:rsidRPr="00EF1EAA">
        <w:rPr>
          <w:sz w:val="28"/>
          <w:szCs w:val="28"/>
        </w:rPr>
        <w:t>2.1.</w:t>
      </w:r>
      <w:r w:rsidRPr="00EF1EAA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6D40DF54" w14:textId="77777777" w:rsidR="00EF1EAA" w:rsidRPr="00EF1EAA" w:rsidRDefault="00EF1EAA" w:rsidP="00EF1EAA">
      <w:pPr>
        <w:rPr>
          <w:sz w:val="28"/>
          <w:szCs w:val="28"/>
        </w:rPr>
      </w:pPr>
      <w:r w:rsidRPr="00EF1EAA">
        <w:rPr>
          <w:sz w:val="28"/>
          <w:szCs w:val="28"/>
        </w:rPr>
        <w:t>2.2.</w:t>
      </w:r>
      <w:r w:rsidRPr="00EF1EAA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6CC49B4A" w14:textId="77777777" w:rsidR="00EF1EAA" w:rsidRPr="00EF1EAA" w:rsidRDefault="00EF1EAA" w:rsidP="00EF1EAA">
      <w:pPr>
        <w:rPr>
          <w:sz w:val="28"/>
          <w:szCs w:val="28"/>
        </w:rPr>
      </w:pPr>
      <w:r w:rsidRPr="00EF1EAA">
        <w:rPr>
          <w:sz w:val="28"/>
          <w:szCs w:val="28"/>
        </w:rPr>
        <w:t>3.</w:t>
      </w:r>
      <w:r w:rsidRPr="00EF1EA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A26999" w14:textId="77777777" w:rsidR="00EF1EAA" w:rsidRDefault="00EF1EAA" w:rsidP="00471A72">
      <w:pPr>
        <w:rPr>
          <w:sz w:val="28"/>
          <w:szCs w:val="28"/>
        </w:rPr>
      </w:pPr>
    </w:p>
    <w:p w14:paraId="01C471E0" w14:textId="6C6D2E9F" w:rsidR="00213958" w:rsidRPr="006F2805" w:rsidRDefault="00EF1EAA" w:rsidP="00471A72">
      <w:pPr>
        <w:rPr>
          <w:sz w:val="28"/>
          <w:szCs w:val="28"/>
        </w:rPr>
      </w:pPr>
      <w:bookmarkStart w:id="1" w:name="_GoBack"/>
      <w:bookmarkEnd w:id="1"/>
      <w:r w:rsidRPr="00EF1EAA">
        <w:rPr>
          <w:sz w:val="28"/>
          <w:szCs w:val="28"/>
        </w:rPr>
        <w:t>Міський  голова</w:t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  <w:t>В.Л.Квурт</w:t>
      </w:r>
      <w:r w:rsidRPr="00EF1EAA">
        <w:rPr>
          <w:sz w:val="28"/>
          <w:szCs w:val="28"/>
        </w:rPr>
        <w:tab/>
      </w:r>
      <w:r w:rsidRPr="00EF1EA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614E6" w14:textId="77777777" w:rsidR="00A5641D" w:rsidRDefault="00A5641D">
      <w:r>
        <w:separator/>
      </w:r>
    </w:p>
  </w:endnote>
  <w:endnote w:type="continuationSeparator" w:id="0">
    <w:p w14:paraId="4BA92F57" w14:textId="77777777" w:rsidR="00A5641D" w:rsidRDefault="00A56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82B91" w14:textId="77777777" w:rsidR="00A5641D" w:rsidRDefault="00A5641D">
      <w:r>
        <w:separator/>
      </w:r>
    </w:p>
  </w:footnote>
  <w:footnote w:type="continuationSeparator" w:id="0">
    <w:p w14:paraId="652261BF" w14:textId="77777777" w:rsidR="00A5641D" w:rsidRDefault="00A56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41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1EAA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D31BF-2397-498A-BD4F-72A09A03B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1148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2024-03-06T09:27:00Z</dcterms:modified>
</cp:coreProperties>
</file>