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права складати протоколи   про адміністративні правопорушення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F99033" w14:textId="77777777" w:rsidR="001D7C72" w:rsidRPr="001D7C72" w:rsidRDefault="001D7C72" w:rsidP="001D7C72">
      <w:pPr>
        <w:ind w:firstLine="720"/>
        <w:rPr>
          <w:sz w:val="28"/>
          <w:szCs w:val="28"/>
        </w:rPr>
      </w:pPr>
      <w:r w:rsidRPr="001D7C72">
        <w:rPr>
          <w:sz w:val="28"/>
          <w:szCs w:val="28"/>
        </w:rPr>
        <w:t>З метою забезпечення належного утримання будинків та прибудинкових територій, а також впливу на правопорушників громадського порядку у сфері адміністративних правовідносин, керуючись Законом України «Про місцеве самоврядування в Україні», ст. 255 Кодексу України про адміністративні правопорушення, виконавчий комітет Винниківської міської ради -</w:t>
      </w:r>
    </w:p>
    <w:p w14:paraId="5F1DD99B" w14:textId="77777777" w:rsidR="001D7C72" w:rsidRPr="001D7C72" w:rsidRDefault="001D7C72" w:rsidP="001D7C72">
      <w:pPr>
        <w:rPr>
          <w:sz w:val="28"/>
          <w:szCs w:val="28"/>
        </w:rPr>
      </w:pPr>
    </w:p>
    <w:p w14:paraId="1731F60A" w14:textId="77777777" w:rsidR="001D7C72" w:rsidRPr="001D7C72" w:rsidRDefault="001D7C72" w:rsidP="001D7C72">
      <w:pPr>
        <w:jc w:val="center"/>
        <w:rPr>
          <w:sz w:val="28"/>
          <w:szCs w:val="28"/>
        </w:rPr>
      </w:pPr>
      <w:r w:rsidRPr="001D7C72">
        <w:rPr>
          <w:sz w:val="28"/>
          <w:szCs w:val="28"/>
        </w:rPr>
        <w:t>ВИРІШИВ:</w:t>
      </w:r>
    </w:p>
    <w:p w14:paraId="72B8923B" w14:textId="77777777" w:rsidR="001D7C72" w:rsidRPr="001D7C72" w:rsidRDefault="001D7C72" w:rsidP="001D7C72">
      <w:pPr>
        <w:rPr>
          <w:sz w:val="28"/>
          <w:szCs w:val="28"/>
        </w:rPr>
      </w:pPr>
    </w:p>
    <w:p w14:paraId="2DCECEE8" w14:textId="77777777" w:rsidR="001D7C72" w:rsidRPr="001D7C72" w:rsidRDefault="001D7C72" w:rsidP="001D7C72">
      <w:pPr>
        <w:rPr>
          <w:sz w:val="28"/>
          <w:szCs w:val="28"/>
        </w:rPr>
      </w:pPr>
      <w:r w:rsidRPr="001D7C72">
        <w:rPr>
          <w:sz w:val="28"/>
          <w:szCs w:val="28"/>
        </w:rPr>
        <w:t>1. Надати головам об’єднань співвласників багатоквартирних будинків, керівникам управляючих компаній, головам житлово-будівельних кооперативів право складати протоколи про адміністративні правопорушення, передбачені ст. 150 Кодексу України про адміністративні правопорушення (порушення правил користування жилими будинками і жилими приміщеннями).</w:t>
      </w:r>
    </w:p>
    <w:p w14:paraId="71E45C4A" w14:textId="77777777" w:rsidR="001D7C72" w:rsidRPr="001D7C72" w:rsidRDefault="001D7C72" w:rsidP="001D7C72">
      <w:pPr>
        <w:rPr>
          <w:sz w:val="28"/>
          <w:szCs w:val="28"/>
        </w:rPr>
      </w:pPr>
      <w:r w:rsidRPr="001D7C72">
        <w:rPr>
          <w:sz w:val="28"/>
          <w:szCs w:val="28"/>
        </w:rPr>
        <w:t>2. Головам об’єднань співвласників багатоквартирних будинків, керівникам управляючих компаній, головам житлово-будівельних кооперативів скеровувати протоколи про адміністративні правопорушення на розгляд адміністративної комісії при виконавчому комітеті Винниківської міської ради.</w:t>
      </w:r>
    </w:p>
    <w:p w14:paraId="60B5840F" w14:textId="77777777" w:rsidR="001D7C72" w:rsidRPr="001D7C72" w:rsidRDefault="001D7C72" w:rsidP="001D7C72">
      <w:pPr>
        <w:rPr>
          <w:sz w:val="28"/>
          <w:szCs w:val="28"/>
        </w:rPr>
      </w:pPr>
      <w:r w:rsidRPr="001D7C72">
        <w:rPr>
          <w:sz w:val="28"/>
          <w:szCs w:val="28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2E9812FC" w14:textId="77777777" w:rsidR="001D7C72" w:rsidRPr="001D7C72" w:rsidRDefault="001D7C72" w:rsidP="001D7C72">
      <w:pPr>
        <w:rPr>
          <w:sz w:val="28"/>
          <w:szCs w:val="28"/>
        </w:rPr>
      </w:pPr>
    </w:p>
    <w:p w14:paraId="1B1D17BA" w14:textId="77777777" w:rsidR="001D7C72" w:rsidRPr="001D7C72" w:rsidRDefault="001D7C72" w:rsidP="001D7C72">
      <w:pPr>
        <w:rPr>
          <w:sz w:val="28"/>
          <w:szCs w:val="28"/>
        </w:rPr>
      </w:pPr>
    </w:p>
    <w:p w14:paraId="46240DAA" w14:textId="77777777" w:rsidR="001D7C72" w:rsidRPr="001D7C72" w:rsidRDefault="001D7C72" w:rsidP="001D7C72">
      <w:pPr>
        <w:rPr>
          <w:sz w:val="28"/>
          <w:szCs w:val="28"/>
        </w:rPr>
      </w:pPr>
    </w:p>
    <w:p w14:paraId="702D1D74" w14:textId="77777777" w:rsidR="001D7C72" w:rsidRPr="001D7C72" w:rsidRDefault="001D7C72" w:rsidP="001D7C72">
      <w:pPr>
        <w:rPr>
          <w:sz w:val="28"/>
          <w:szCs w:val="28"/>
        </w:rPr>
      </w:pPr>
    </w:p>
    <w:p w14:paraId="01C471E0" w14:textId="01C3A762" w:rsidR="00213958" w:rsidRPr="006F2805" w:rsidRDefault="001D7C72" w:rsidP="001D7C72">
      <w:pPr>
        <w:rPr>
          <w:sz w:val="28"/>
          <w:szCs w:val="28"/>
        </w:rPr>
      </w:pPr>
      <w:r w:rsidRPr="001D7C72">
        <w:rPr>
          <w:sz w:val="28"/>
          <w:szCs w:val="28"/>
        </w:rPr>
        <w:t xml:space="preserve">Міський голова                           </w:t>
      </w:r>
      <w:r>
        <w:rPr>
          <w:sz w:val="28"/>
          <w:szCs w:val="28"/>
        </w:rPr>
        <w:t xml:space="preserve">          </w:t>
      </w:r>
      <w:bookmarkStart w:id="1" w:name="_GoBack"/>
      <w:bookmarkEnd w:id="1"/>
      <w:r w:rsidRPr="001D7C72">
        <w:rPr>
          <w:sz w:val="28"/>
          <w:szCs w:val="28"/>
        </w:rPr>
        <w:t xml:space="preserve">                        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65C49B" w14:textId="77777777" w:rsidR="00916168" w:rsidRDefault="00916168">
      <w:r>
        <w:separator/>
      </w:r>
    </w:p>
  </w:endnote>
  <w:endnote w:type="continuationSeparator" w:id="0">
    <w:p w14:paraId="6167BAFE" w14:textId="77777777" w:rsidR="00916168" w:rsidRDefault="00916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FEE537" w14:textId="77777777" w:rsidR="00916168" w:rsidRDefault="00916168">
      <w:r>
        <w:separator/>
      </w:r>
    </w:p>
  </w:footnote>
  <w:footnote w:type="continuationSeparator" w:id="0">
    <w:p w14:paraId="4C9E128D" w14:textId="77777777" w:rsidR="00916168" w:rsidRDefault="009161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7C7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16168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E7C37-FC4C-42B9-9243-F27726F13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1008</Words>
  <Characters>575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2024-03-06T11:14:00Z</dcterms:modified>
</cp:coreProperties>
</file>