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20.01.2017р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  ділянки на проектування та будівництво  нового індивідуального   житлового  будинку зі знесенням існуючої господарської споруди    на земельній ділянці  по вул. Львівська,1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63F5883" w14:textId="77777777" w:rsidR="00AB28F6" w:rsidRDefault="00AB28F6" w:rsidP="00AB28F6">
      <w:pPr>
        <w:ind w:firstLine="708"/>
        <w:jc w:val="both"/>
      </w:pPr>
      <w: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 та рішення сесії Винниківської міської ради №470 від 29.03.2012р. «Про видачу будівельних паспортів», розглянувши заяву гр. Шиманської М.Г., беручи до уваги Інформаційну довідку з Державного реєстру речових прав на нерухоме майно та Реєстру прав власності на нерухоме майно, Державного реєстру Іпотек, Єдиного реєстру заборон відчуження об’єктів нерухомого майна щодо об’єкта нерухомого майна  (н.і/д 76658189 від 22.12.2016р.), Витяг про державну реєстрацію прав (серія СЕВ №549298), виконком Винниківської міської ради –</w:t>
      </w:r>
    </w:p>
    <w:p w14:paraId="37335F0D" w14:textId="77777777" w:rsidR="00AB28F6" w:rsidRDefault="00AB28F6" w:rsidP="00AB28F6">
      <w:pPr>
        <w:ind w:firstLine="708"/>
        <w:jc w:val="both"/>
      </w:pPr>
    </w:p>
    <w:p w14:paraId="48D237CF" w14:textId="77777777" w:rsidR="00AB28F6" w:rsidRDefault="00AB28F6" w:rsidP="00AB28F6">
      <w:pPr>
        <w:ind w:firstLine="708"/>
        <w:jc w:val="center"/>
        <w:rPr>
          <w:b/>
        </w:rPr>
      </w:pPr>
      <w:r>
        <w:rPr>
          <w:b/>
        </w:rPr>
        <w:t>ВИРІШИВ:</w:t>
      </w:r>
    </w:p>
    <w:p w14:paraId="43B3E1FB" w14:textId="77777777" w:rsidR="00AB28F6" w:rsidRDefault="00AB28F6" w:rsidP="00AB28F6">
      <w:pPr>
        <w:jc w:val="both"/>
        <w:rPr>
          <w:b/>
        </w:rPr>
      </w:pPr>
    </w:p>
    <w:p w14:paraId="66F13598" w14:textId="77777777" w:rsidR="00AB28F6" w:rsidRDefault="00AB28F6" w:rsidP="00AB28F6">
      <w:pPr>
        <w:jc w:val="both"/>
      </w:pPr>
      <w:r>
        <w:t>1.</w:t>
      </w:r>
      <w:r>
        <w:rPr>
          <w:b/>
        </w:rPr>
        <w:tab/>
      </w:r>
      <w:r>
        <w:t>Видати</w:t>
      </w:r>
      <w:r>
        <w:rPr>
          <w:b/>
        </w:rPr>
        <w:t xml:space="preserve"> </w:t>
      </w:r>
      <w:r>
        <w:t>гр. Шиманській Мирославі Григорівні будівельний паспорт забудови земельної ділянки на проектування та будівництво</w:t>
      </w:r>
      <w:r>
        <w:rPr>
          <w:b/>
        </w:rPr>
        <w:t xml:space="preserve"> </w:t>
      </w:r>
      <w:r>
        <w:t>нового індивідуального житлового  будинку зі знесенням існуючої господарської споруди на земельній ділянці  по вул. Львівська,1 у м. Винники.</w:t>
      </w:r>
    </w:p>
    <w:p w14:paraId="4EA1F923" w14:textId="77777777" w:rsidR="00AB28F6" w:rsidRDefault="00AB28F6" w:rsidP="00AB28F6">
      <w:pPr>
        <w:jc w:val="both"/>
      </w:pPr>
      <w:r>
        <w:t>2.</w:t>
      </w:r>
      <w:r>
        <w:rPr>
          <w:b/>
        </w:rPr>
        <w:tab/>
      </w:r>
      <w:r>
        <w:t>Доручити відділу містобудування та управління ресурсами виконати будівельний паспорт забудови земельної ділянки на проектування та будівництво</w:t>
      </w:r>
      <w:r>
        <w:rPr>
          <w:b/>
        </w:rPr>
        <w:t xml:space="preserve"> </w:t>
      </w:r>
      <w:r>
        <w:t>нового індивідуального житлового  будинку зі знесенням існуючої господарської споруди на земельній ділянці  по вул. Львівська,1 у м. Винники.</w:t>
      </w:r>
    </w:p>
    <w:p w14:paraId="36DF834A" w14:textId="77777777" w:rsidR="00AB28F6" w:rsidRDefault="00AB28F6" w:rsidP="00AB28F6">
      <w:pPr>
        <w:jc w:val="both"/>
      </w:pPr>
      <w:r>
        <w:t>3.</w:t>
      </w:r>
      <w:r>
        <w:tab/>
        <w:t>Зобов’язати гр. Шиманську М.Г.:</w:t>
      </w:r>
    </w:p>
    <w:p w14:paraId="37BC83FA" w14:textId="77777777" w:rsidR="00AB28F6" w:rsidRDefault="00AB28F6" w:rsidP="00AB28F6">
      <w:pPr>
        <w:jc w:val="both"/>
      </w:pPr>
      <w:r>
        <w:t>3.1.</w:t>
      </w:r>
      <w:r>
        <w:rPr>
          <w:b/>
        </w:rPr>
        <w:tab/>
      </w:r>
      <w:r>
        <w:t>Отримати у встановленому порядку технічні умови на інженерне забезпечення об’єкту містобудування.</w:t>
      </w:r>
    </w:p>
    <w:p w14:paraId="561FDC58" w14:textId="77777777" w:rsidR="00AB28F6" w:rsidRDefault="00AB28F6" w:rsidP="00AB28F6">
      <w:pPr>
        <w:jc w:val="both"/>
      </w:pPr>
      <w:r>
        <w:lastRenderedPageBreak/>
        <w:t>3.2.</w:t>
      </w:r>
      <w: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1F550399" w14:textId="77777777" w:rsidR="00AB28F6" w:rsidRDefault="00AB28F6" w:rsidP="00AB28F6">
      <w:pPr>
        <w:jc w:val="both"/>
      </w:pPr>
      <w:r>
        <w:t>3.3.</w:t>
      </w:r>
      <w:r>
        <w:rPr>
          <w:b/>
        </w:rPr>
        <w:tab/>
      </w:r>
      <w:r>
        <w:t>Зареєструвати в</w:t>
      </w:r>
      <w:r>
        <w:rPr>
          <w:b/>
        </w:rPr>
        <w:t xml:space="preserve"> </w:t>
      </w:r>
      <w:r>
        <w:t>Департаменті</w:t>
      </w:r>
      <w:r>
        <w:rPr>
          <w:b/>
        </w:rPr>
        <w:t xml:space="preserve"> </w:t>
      </w:r>
      <w:r>
        <w:t xml:space="preserve"> ДАБІ у Львівській області Повідомлення про початок виконання будівельних робіт. </w:t>
      </w:r>
    </w:p>
    <w:p w14:paraId="1B77C014" w14:textId="77777777" w:rsidR="00AB28F6" w:rsidRDefault="00AB28F6" w:rsidP="00AB28F6">
      <w:pPr>
        <w:jc w:val="both"/>
      </w:pPr>
      <w:r>
        <w:t>3.4.</w:t>
      </w:r>
      <w:r>
        <w:rPr>
          <w:b/>
        </w:rPr>
        <w:tab/>
      </w:r>
      <w: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5C107B48" w14:textId="77777777" w:rsidR="00AB28F6" w:rsidRDefault="00AB28F6" w:rsidP="00AB28F6">
      <w:pPr>
        <w:jc w:val="both"/>
      </w:pPr>
      <w:r>
        <w:t>3.5.</w:t>
      </w:r>
      <w:r>
        <w:tab/>
        <w:t>Під час ведення будівельних робіт утримувати в належному стані земельну ділянку та прибудинкову територію. Існуючу господарську будівлю  знести у відповідності до норм, вимог та правил. Не порушувати права і законні інтереси інших осіб.</w:t>
      </w:r>
    </w:p>
    <w:p w14:paraId="7F5665F3" w14:textId="77777777" w:rsidR="00AB28F6" w:rsidRDefault="00AB28F6" w:rsidP="00AB28F6">
      <w:pPr>
        <w:jc w:val="both"/>
      </w:pPr>
      <w:r>
        <w:t>3.6.</w:t>
      </w:r>
      <w:r>
        <w:rPr>
          <w:b/>
        </w:rPr>
        <w:tab/>
      </w:r>
      <w:r>
        <w:t xml:space="preserve">Після завершення будівельних робіт з будівництва нового індивідуального  житлового будинку виготовити і встановити номерний знак на будинок та поштову скриньку,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30921197" w14:textId="77777777" w:rsidR="00AB28F6" w:rsidRDefault="00AB28F6" w:rsidP="00AB28F6">
      <w:pPr>
        <w:jc w:val="both"/>
      </w:pPr>
      <w:r>
        <w:t>4.</w:t>
      </w:r>
      <w:r>
        <w:rPr>
          <w:b/>
        </w:rPr>
        <w:tab/>
      </w:r>
      <w:r>
        <w:t>Роз’яснити гр. Шиманській М.Г., що будівельні роботи можна розпочинати тільки після отримання відповідних дозволів, згідно державних норм та правил.</w:t>
      </w:r>
    </w:p>
    <w:p w14:paraId="6EB9A080" w14:textId="77777777" w:rsidR="00AB28F6" w:rsidRDefault="00AB28F6" w:rsidP="00AB28F6">
      <w:pPr>
        <w:jc w:val="both"/>
      </w:pPr>
      <w:r>
        <w:t>5.</w:t>
      </w:r>
      <w: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624F35C0" w14:textId="77777777" w:rsidR="00AB28F6" w:rsidRDefault="00AB28F6" w:rsidP="00AB28F6">
      <w:pPr>
        <w:jc w:val="both"/>
      </w:pPr>
      <w:r>
        <w:t>6.</w:t>
      </w:r>
      <w: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13CDEC48" w14:textId="77777777" w:rsidR="00AB28F6" w:rsidRDefault="00AB28F6" w:rsidP="00AB28F6">
      <w:pPr>
        <w:jc w:val="both"/>
      </w:pPr>
      <w:r>
        <w:t>7.</w:t>
      </w:r>
      <w: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DEE3E5A" w14:textId="77777777" w:rsidR="00AB28F6" w:rsidRDefault="00AB28F6" w:rsidP="00AB28F6">
      <w:pPr>
        <w:jc w:val="both"/>
        <w:rPr>
          <w:b/>
        </w:rPr>
      </w:pPr>
    </w:p>
    <w:p w14:paraId="17DAE561" w14:textId="77777777" w:rsidR="00AB28F6" w:rsidRDefault="00AB28F6" w:rsidP="00AB28F6">
      <w:pPr>
        <w:jc w:val="both"/>
        <w:rPr>
          <w:b/>
        </w:rPr>
      </w:pPr>
    </w:p>
    <w:p w14:paraId="439E762E" w14:textId="77777777" w:rsidR="00AB28F6" w:rsidRDefault="00AB28F6" w:rsidP="00AB28F6">
      <w:pPr>
        <w:jc w:val="both"/>
        <w:rPr>
          <w:b/>
        </w:rPr>
      </w:pPr>
    </w:p>
    <w:p w14:paraId="3128A88A" w14:textId="77777777" w:rsidR="00AB28F6" w:rsidRDefault="00AB28F6" w:rsidP="00AB28F6">
      <w:pPr>
        <w:ind w:firstLine="708"/>
        <w:jc w:val="both"/>
      </w:pPr>
      <w:r>
        <w:rPr>
          <w:b/>
        </w:rPr>
        <w:t>Міський  голова</w:t>
      </w:r>
      <w:r>
        <w:rPr>
          <w:b/>
        </w:rPr>
        <w:tab/>
        <w:t xml:space="preserve">             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В.Л. Квурт</w:t>
      </w:r>
      <w:r>
        <w:rPr>
          <w:b/>
        </w:rPr>
        <w:tab/>
      </w:r>
      <w:r>
        <w:rPr>
          <w:b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10D34A" w14:textId="77777777" w:rsidR="00F21982" w:rsidRDefault="00F21982">
      <w:r>
        <w:separator/>
      </w:r>
    </w:p>
  </w:endnote>
  <w:endnote w:type="continuationSeparator" w:id="0">
    <w:p w14:paraId="5F5D3005" w14:textId="77777777" w:rsidR="00F21982" w:rsidRDefault="00F219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81730A" w14:textId="77777777" w:rsidR="00F21982" w:rsidRDefault="00F21982">
      <w:r>
        <w:separator/>
      </w:r>
    </w:p>
  </w:footnote>
  <w:footnote w:type="continuationSeparator" w:id="0">
    <w:p w14:paraId="392A09BF" w14:textId="77777777" w:rsidR="00F21982" w:rsidRDefault="00F219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B28F6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21982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88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197F8A-28D4-4D2B-BD2D-394267784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2470</Words>
  <Characters>1408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2024-03-14T11:23:00Z</dcterms:modified>
</cp:coreProperties>
</file>