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у комунальну власність  територіальної громади м. Винник житлових  будинків за адресами: м. Винники, вул. Левицького 8  та вул. Левицького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D10F37" w14:textId="4A6D1EB2" w:rsidR="00EF4FD5" w:rsidRPr="00EF4FD5" w:rsidRDefault="00EF4FD5" w:rsidP="00EF4FD5">
      <w:pPr>
        <w:ind w:firstLine="720"/>
        <w:rPr>
          <w:sz w:val="28"/>
          <w:szCs w:val="28"/>
        </w:rPr>
      </w:pPr>
      <w:r w:rsidRPr="00EF4FD5">
        <w:rPr>
          <w:sz w:val="28"/>
          <w:szCs w:val="28"/>
        </w:rPr>
        <w:t xml:space="preserve">Керуючись Законом України «Про місцеве самоврядування в Україні», рішенням Винниківської міської ради № 71 від 24.12.2015 р. «Про розмежування повноважень між виконавчими органами Винниківської міської ради», рішенням 2 сесії Винниківської міської ради № 236 від 24.03.2016 року «Про надання згоди на прийняття у комунальну власність територіальної громади міста винник житлових будинків у місті Винники», Наказ АДССЗЗІ України № 451 від 20.07 2016 року, Рішення виконавчого комітету № 106 від 08.04.2016 року «Про створення комісії з приймання-передачі житлових  будинків від 7-го територіального вузла урядового зв'язку Державної служби спеціального зв'язку та захисту інформації України у власність територіальної громади м. Винники», виконавчий комітет Винниківської міської ради - </w:t>
      </w:r>
    </w:p>
    <w:p w14:paraId="734188F2" w14:textId="573F677B" w:rsidR="00EF4FD5" w:rsidRDefault="00EF4FD5" w:rsidP="00EF4FD5">
      <w:pPr>
        <w:jc w:val="center"/>
        <w:rPr>
          <w:sz w:val="28"/>
          <w:szCs w:val="28"/>
        </w:rPr>
      </w:pPr>
      <w:r w:rsidRPr="00EF4FD5">
        <w:rPr>
          <w:sz w:val="28"/>
          <w:szCs w:val="28"/>
        </w:rPr>
        <w:t>В И Р І Ш И В :</w:t>
      </w:r>
    </w:p>
    <w:p w14:paraId="3671CB33" w14:textId="77777777" w:rsidR="00EF4FD5" w:rsidRPr="00EF4FD5" w:rsidRDefault="00EF4FD5" w:rsidP="00EF4FD5">
      <w:pPr>
        <w:jc w:val="center"/>
        <w:rPr>
          <w:sz w:val="28"/>
          <w:szCs w:val="28"/>
        </w:rPr>
      </w:pPr>
    </w:p>
    <w:p w14:paraId="342F8F32" w14:textId="77777777" w:rsidR="00EF4FD5" w:rsidRPr="00EF4FD5" w:rsidRDefault="00EF4FD5" w:rsidP="00EF4FD5">
      <w:pPr>
        <w:rPr>
          <w:sz w:val="28"/>
          <w:szCs w:val="28"/>
        </w:rPr>
      </w:pPr>
      <w:r w:rsidRPr="00EF4FD5">
        <w:rPr>
          <w:sz w:val="28"/>
          <w:szCs w:val="28"/>
        </w:rPr>
        <w:t>1.</w:t>
      </w:r>
      <w:r w:rsidRPr="00EF4FD5">
        <w:rPr>
          <w:sz w:val="28"/>
          <w:szCs w:val="28"/>
        </w:rPr>
        <w:tab/>
        <w:t>Прийняти на баланс та обслуговування житлові будинки за адресами: м. Винники, вул. Левицького 3 та вул. Левицького 8.</w:t>
      </w:r>
    </w:p>
    <w:p w14:paraId="1F953E91" w14:textId="77777777" w:rsidR="00EF4FD5" w:rsidRPr="00EF4FD5" w:rsidRDefault="00EF4FD5" w:rsidP="00EF4FD5">
      <w:pPr>
        <w:rPr>
          <w:sz w:val="28"/>
          <w:szCs w:val="28"/>
        </w:rPr>
      </w:pPr>
    </w:p>
    <w:p w14:paraId="3B8E0C81" w14:textId="77777777" w:rsidR="00EF4FD5" w:rsidRPr="00EF4FD5" w:rsidRDefault="00EF4FD5" w:rsidP="00EF4FD5">
      <w:pPr>
        <w:rPr>
          <w:sz w:val="28"/>
          <w:szCs w:val="28"/>
        </w:rPr>
      </w:pPr>
      <w:r w:rsidRPr="00EF4FD5">
        <w:rPr>
          <w:sz w:val="28"/>
          <w:szCs w:val="28"/>
        </w:rPr>
        <w:t>2.</w:t>
      </w:r>
      <w:r w:rsidRPr="00EF4FD5">
        <w:rPr>
          <w:sz w:val="28"/>
          <w:szCs w:val="28"/>
        </w:rPr>
        <w:tab/>
        <w:t>Начальнику відділу фінансової та економічної політики, контролю та аудиту ввести відповідні зміни  в бухгалтерський облік  виконавчого комітету Винниківської міської ради.</w:t>
      </w:r>
    </w:p>
    <w:p w14:paraId="538283CF" w14:textId="77777777" w:rsidR="00EF4FD5" w:rsidRPr="00EF4FD5" w:rsidRDefault="00EF4FD5" w:rsidP="00EF4FD5">
      <w:pPr>
        <w:rPr>
          <w:sz w:val="28"/>
          <w:szCs w:val="28"/>
        </w:rPr>
      </w:pPr>
    </w:p>
    <w:p w14:paraId="510778F6" w14:textId="77777777" w:rsidR="00EF4FD5" w:rsidRPr="00EF4FD5" w:rsidRDefault="00EF4FD5" w:rsidP="00EF4FD5">
      <w:pPr>
        <w:rPr>
          <w:sz w:val="28"/>
          <w:szCs w:val="28"/>
        </w:rPr>
      </w:pPr>
      <w:r w:rsidRPr="00EF4FD5">
        <w:rPr>
          <w:sz w:val="28"/>
          <w:szCs w:val="28"/>
        </w:rPr>
        <w:t>3.</w:t>
      </w:r>
      <w:r w:rsidRPr="00EF4FD5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26B84A43" w14:textId="77777777" w:rsidR="00EF4FD5" w:rsidRPr="00EF4FD5" w:rsidRDefault="00EF4FD5" w:rsidP="00EF4FD5">
      <w:pPr>
        <w:rPr>
          <w:sz w:val="28"/>
          <w:szCs w:val="28"/>
        </w:rPr>
      </w:pPr>
    </w:p>
    <w:p w14:paraId="0705BE77" w14:textId="77777777" w:rsidR="00EF4FD5" w:rsidRPr="00EF4FD5" w:rsidRDefault="00EF4FD5" w:rsidP="00EF4FD5">
      <w:pPr>
        <w:rPr>
          <w:sz w:val="28"/>
          <w:szCs w:val="28"/>
        </w:rPr>
      </w:pPr>
      <w:r w:rsidRPr="00EF4FD5">
        <w:rPr>
          <w:sz w:val="28"/>
          <w:szCs w:val="28"/>
        </w:rPr>
        <w:t>4.</w:t>
      </w:r>
      <w:r w:rsidRPr="00EF4FD5">
        <w:rPr>
          <w:sz w:val="28"/>
          <w:szCs w:val="28"/>
        </w:rPr>
        <w:tab/>
        <w:t xml:space="preserve">Комісії з приймання-передачі житлових  будинків від 7-го територіального вузла урядового зв'язку Державної служби спеціального </w:t>
      </w:r>
      <w:r w:rsidRPr="00EF4FD5">
        <w:rPr>
          <w:sz w:val="28"/>
          <w:szCs w:val="28"/>
        </w:rPr>
        <w:lastRenderedPageBreak/>
        <w:t>зв'язку та захисту інформації України у власність територіальної громади м. Винники прийняти житлові будинки за адресами: м. Винники, вул. Левицького 3 та вул. Левицького 8.</w:t>
      </w:r>
    </w:p>
    <w:p w14:paraId="026891B5" w14:textId="77777777" w:rsidR="00EF4FD5" w:rsidRPr="00EF4FD5" w:rsidRDefault="00EF4FD5" w:rsidP="00EF4FD5">
      <w:pPr>
        <w:rPr>
          <w:sz w:val="28"/>
          <w:szCs w:val="28"/>
        </w:rPr>
      </w:pPr>
    </w:p>
    <w:p w14:paraId="00AA8242" w14:textId="77777777" w:rsidR="00EF4FD5" w:rsidRPr="00EF4FD5" w:rsidRDefault="00EF4FD5" w:rsidP="00EF4FD5">
      <w:pPr>
        <w:rPr>
          <w:sz w:val="28"/>
          <w:szCs w:val="28"/>
        </w:rPr>
      </w:pPr>
      <w:r w:rsidRPr="00EF4FD5">
        <w:rPr>
          <w:sz w:val="28"/>
          <w:szCs w:val="28"/>
        </w:rPr>
        <w:t>5.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2853C59E" w14:textId="77777777" w:rsidR="00EF4FD5" w:rsidRPr="00EF4FD5" w:rsidRDefault="00EF4FD5" w:rsidP="00EF4FD5">
      <w:pPr>
        <w:rPr>
          <w:sz w:val="28"/>
          <w:szCs w:val="28"/>
        </w:rPr>
      </w:pPr>
    </w:p>
    <w:p w14:paraId="30D10C3F" w14:textId="77777777" w:rsidR="00EF4FD5" w:rsidRPr="00EF4FD5" w:rsidRDefault="00EF4FD5" w:rsidP="00EF4FD5">
      <w:pPr>
        <w:rPr>
          <w:sz w:val="28"/>
          <w:szCs w:val="28"/>
        </w:rPr>
      </w:pPr>
    </w:p>
    <w:p w14:paraId="01C471E0" w14:textId="0348C2F2" w:rsidR="00213958" w:rsidRPr="006F2805" w:rsidRDefault="00EF4FD5" w:rsidP="00EF4FD5">
      <w:pPr>
        <w:rPr>
          <w:sz w:val="28"/>
          <w:szCs w:val="28"/>
        </w:rPr>
      </w:pPr>
      <w:r w:rsidRPr="00EF4FD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Міський голова </w:t>
      </w:r>
      <w:bookmarkStart w:id="1" w:name="_GoBack"/>
      <w:bookmarkEnd w:id="1"/>
      <w:r w:rsidRPr="00EF4FD5">
        <w:rPr>
          <w:sz w:val="28"/>
          <w:szCs w:val="28"/>
        </w:rPr>
        <w:t xml:space="preserve">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C96C4" w14:textId="77777777" w:rsidR="00A06B9E" w:rsidRDefault="00A06B9E">
      <w:r>
        <w:separator/>
      </w:r>
    </w:p>
  </w:endnote>
  <w:endnote w:type="continuationSeparator" w:id="0">
    <w:p w14:paraId="468C3E32" w14:textId="77777777" w:rsidR="00A06B9E" w:rsidRDefault="00A06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C167B" w14:textId="77777777" w:rsidR="00A06B9E" w:rsidRDefault="00A06B9E">
      <w:r>
        <w:separator/>
      </w:r>
    </w:p>
  </w:footnote>
  <w:footnote w:type="continuationSeparator" w:id="0">
    <w:p w14:paraId="0A8ECDA1" w14:textId="77777777" w:rsidR="00A06B9E" w:rsidRDefault="00A06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6B9E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4FD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66521-2617-4FC5-97D4-E4735A50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1422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2024-03-14T11:19:00Z</dcterms:modified>
</cp:coreProperties>
</file>