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багатоквартирному житловому будинку  здійсненому   на земельній ділянці по вул. Сахарова (к/н 4610160300:04:004:0231,   к/н 4610160300:04:004:0232 )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BFFA64" w14:textId="77777777" w:rsidR="00004B99" w:rsidRPr="00004B99" w:rsidRDefault="00004B99" w:rsidP="00004B99">
      <w:pPr>
        <w:ind w:firstLine="720"/>
        <w:rPr>
          <w:sz w:val="28"/>
          <w:szCs w:val="28"/>
        </w:rPr>
      </w:pPr>
      <w:r w:rsidRPr="00004B9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 ЖБК «Рідний дім», беручи до уваги Декларацію про готовність  до експлуатації об’єкта, який належить до І-ІІІ категорії складності, зареєстровану в Департаменті ДАБІ у Львівській області від 10.01.2017р. №ЛВ 143170052112,  технічний паспорт, довідку ОКП ЛОР «БТІ та ЕО» №Юр 2/59 від 18.01.2017р., виконком Винниківської міської ради -</w:t>
      </w:r>
    </w:p>
    <w:p w14:paraId="72F59D3A" w14:textId="77777777" w:rsidR="00004B99" w:rsidRPr="00004B99" w:rsidRDefault="00004B99" w:rsidP="00004B99">
      <w:pPr>
        <w:rPr>
          <w:sz w:val="28"/>
          <w:szCs w:val="28"/>
        </w:rPr>
      </w:pPr>
    </w:p>
    <w:p w14:paraId="60C9F199" w14:textId="069E8FC8" w:rsidR="00004B99" w:rsidRPr="00004B99" w:rsidRDefault="00004B99" w:rsidP="007A0E82">
      <w:pPr>
        <w:jc w:val="center"/>
        <w:rPr>
          <w:sz w:val="28"/>
          <w:szCs w:val="28"/>
        </w:rPr>
      </w:pPr>
      <w:r w:rsidRPr="00004B99">
        <w:rPr>
          <w:sz w:val="28"/>
          <w:szCs w:val="28"/>
        </w:rPr>
        <w:t>В И Р І Ш И В :</w:t>
      </w:r>
    </w:p>
    <w:p w14:paraId="3E465ED6" w14:textId="77777777" w:rsidR="00004B99" w:rsidRPr="00004B99" w:rsidRDefault="00004B99" w:rsidP="00004B99">
      <w:pPr>
        <w:rPr>
          <w:sz w:val="28"/>
          <w:szCs w:val="28"/>
        </w:rPr>
      </w:pPr>
      <w:r w:rsidRPr="00004B99">
        <w:rPr>
          <w:sz w:val="28"/>
          <w:szCs w:val="28"/>
        </w:rPr>
        <w:t>1.</w:t>
      </w:r>
      <w:r w:rsidRPr="00004B99">
        <w:rPr>
          <w:sz w:val="28"/>
          <w:szCs w:val="28"/>
        </w:rPr>
        <w:tab/>
        <w:t>Новозбудованому багатоквартирному житловому будинку, здійсненому на земельній ділянці по вул. Сахарова (к/н 4610160300:04:004:0231, к/н 4610160300:04:004:0232) у м.Винники, присвоїти поштову адресу, а саме: вул.Сахарова,10-А  у  м.Винники.</w:t>
      </w:r>
    </w:p>
    <w:p w14:paraId="2CB112EE" w14:textId="77777777" w:rsidR="00004B99" w:rsidRPr="00004B99" w:rsidRDefault="00004B99" w:rsidP="00004B99">
      <w:pPr>
        <w:rPr>
          <w:sz w:val="28"/>
          <w:szCs w:val="28"/>
        </w:rPr>
      </w:pPr>
      <w:r w:rsidRPr="00004B99">
        <w:rPr>
          <w:sz w:val="28"/>
          <w:szCs w:val="28"/>
        </w:rPr>
        <w:t>2.</w:t>
      </w:r>
      <w:r w:rsidRPr="00004B9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8B9F29" w14:textId="0BFE9026" w:rsidR="00004B99" w:rsidRPr="00004B99" w:rsidRDefault="00004B99" w:rsidP="00004B99">
      <w:pPr>
        <w:rPr>
          <w:sz w:val="28"/>
          <w:szCs w:val="28"/>
        </w:rPr>
      </w:pPr>
      <w:bookmarkStart w:id="1" w:name="_GoBack"/>
      <w:bookmarkEnd w:id="1"/>
    </w:p>
    <w:p w14:paraId="01C471E0" w14:textId="1E1662A7" w:rsidR="00213958" w:rsidRPr="006F2805" w:rsidRDefault="00004B99" w:rsidP="00471A72">
      <w:pPr>
        <w:rPr>
          <w:sz w:val="28"/>
          <w:szCs w:val="28"/>
        </w:rPr>
      </w:pPr>
      <w:r w:rsidRPr="00004B99">
        <w:rPr>
          <w:sz w:val="28"/>
          <w:szCs w:val="28"/>
        </w:rPr>
        <w:t>Міський голова</w:t>
      </w:r>
      <w:r w:rsidRPr="00004B99">
        <w:rPr>
          <w:sz w:val="28"/>
          <w:szCs w:val="28"/>
        </w:rPr>
        <w:tab/>
      </w:r>
      <w:r w:rsidRPr="00004B99">
        <w:rPr>
          <w:sz w:val="28"/>
          <w:szCs w:val="28"/>
        </w:rPr>
        <w:tab/>
      </w:r>
      <w:r w:rsidRPr="00004B99">
        <w:rPr>
          <w:sz w:val="28"/>
          <w:szCs w:val="28"/>
        </w:rPr>
        <w:tab/>
      </w:r>
      <w:r w:rsidRPr="00004B99">
        <w:rPr>
          <w:sz w:val="28"/>
          <w:szCs w:val="28"/>
        </w:rPr>
        <w:tab/>
      </w:r>
      <w:r w:rsidRPr="00004B99">
        <w:rPr>
          <w:sz w:val="28"/>
          <w:szCs w:val="28"/>
        </w:rPr>
        <w:tab/>
      </w:r>
      <w:r w:rsidRPr="00004B99">
        <w:rPr>
          <w:sz w:val="28"/>
          <w:szCs w:val="28"/>
        </w:rPr>
        <w:tab/>
      </w:r>
      <w:r w:rsidRPr="00004B99">
        <w:rPr>
          <w:sz w:val="28"/>
          <w:szCs w:val="28"/>
        </w:rPr>
        <w:tab/>
      </w:r>
      <w:r w:rsidRPr="00004B99">
        <w:rPr>
          <w:sz w:val="28"/>
          <w:szCs w:val="28"/>
        </w:rPr>
        <w:tab/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FB1E2" w14:textId="77777777" w:rsidR="0029556F" w:rsidRDefault="0029556F">
      <w:r>
        <w:separator/>
      </w:r>
    </w:p>
  </w:endnote>
  <w:endnote w:type="continuationSeparator" w:id="0">
    <w:p w14:paraId="30A10D4C" w14:textId="77777777" w:rsidR="0029556F" w:rsidRDefault="00295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FA093" w14:textId="77777777" w:rsidR="0029556F" w:rsidRDefault="0029556F">
      <w:r>
        <w:separator/>
      </w:r>
    </w:p>
  </w:footnote>
  <w:footnote w:type="continuationSeparator" w:id="0">
    <w:p w14:paraId="762C7931" w14:textId="77777777" w:rsidR="0029556F" w:rsidRDefault="00295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4B99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556F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0E8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530A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41DD1-C11C-44EE-B769-FC5B2353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2024-03-14T11:33:00Z</dcterms:modified>
</cp:coreProperties>
</file>