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приведення до вимог Містобудівні  умови та   обмеження забудови земельної ділянки від 12.02.2016р.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CD7F76" w14:textId="77777777" w:rsidR="00AD3431" w:rsidRDefault="00AD3431" w:rsidP="00AD3431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139F82E0" w14:textId="77777777" w:rsidR="00AD3431" w:rsidRDefault="00AD3431" w:rsidP="00AD3431">
      <w:pPr>
        <w:ind w:firstLine="708"/>
        <w:jc w:val="center"/>
        <w:rPr>
          <w:b/>
        </w:rPr>
      </w:pPr>
    </w:p>
    <w:p w14:paraId="696C76E8" w14:textId="77777777" w:rsidR="00AD3431" w:rsidRDefault="00AD3431" w:rsidP="00AD3431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011A9094" w14:textId="77777777" w:rsidR="00AD3431" w:rsidRDefault="00AD3431" w:rsidP="00AD3431">
      <w:pPr>
        <w:jc w:val="both"/>
        <w:rPr>
          <w:b/>
        </w:rPr>
      </w:pPr>
    </w:p>
    <w:p w14:paraId="73293FA0" w14:textId="77777777" w:rsidR="00AD3431" w:rsidRDefault="00AD3431" w:rsidP="00AD3431">
      <w:pPr>
        <w:jc w:val="both"/>
      </w:pPr>
      <w:r>
        <w:t>1.</w:t>
      </w:r>
      <w:r>
        <w:rPr>
          <w:b/>
        </w:rPr>
        <w:tab/>
      </w:r>
      <w:r>
        <w:t xml:space="preserve">Привести до вимог «Містобудівні умови та обмеження забудови земельної ділянки на проектування та будівництво багатоквартирного житлового будинку з вбудованими приміщеннями  на земельній ділянці по вул.Сахарова» у м.Винники №МО-02-02-2016 від 12.02.2016р. </w:t>
      </w:r>
    </w:p>
    <w:p w14:paraId="107AD05E" w14:textId="77777777" w:rsidR="00AD3431" w:rsidRDefault="00AD3431" w:rsidP="00AD3431">
      <w:pPr>
        <w:jc w:val="both"/>
      </w:pPr>
      <w:r>
        <w:t>2.</w:t>
      </w:r>
      <w:r>
        <w:rPr>
          <w:b/>
        </w:rPr>
        <w:tab/>
      </w:r>
      <w:r>
        <w:t xml:space="preserve">Доручити відділу містобудування привести до вимог «Містобудівні умови та обмеження забудови земельної ділянки на проектування та будівництво багатоквартирного житлового будинку з вбудованими приміщеннями  на земельній ділянці по вул.Сахарова» у м.Винники №МО-02-02-2016 від 12.02.2016р. </w:t>
      </w:r>
    </w:p>
    <w:p w14:paraId="52987319" w14:textId="77777777" w:rsidR="00AD3431" w:rsidRDefault="00AD3431" w:rsidP="00AD3431">
      <w:pPr>
        <w:jc w:val="both"/>
        <w:rPr>
          <w:b/>
        </w:rPr>
      </w:pPr>
      <w:r>
        <w:t>3.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D8474D4" w14:textId="77777777" w:rsidR="00AD3431" w:rsidRDefault="00AD3431" w:rsidP="00AD3431">
      <w:pPr>
        <w:jc w:val="both"/>
        <w:rPr>
          <w:b/>
        </w:rPr>
      </w:pPr>
    </w:p>
    <w:p w14:paraId="1D82AE54" w14:textId="77777777" w:rsidR="00AD3431" w:rsidRDefault="00AD3431" w:rsidP="00AD3431">
      <w:pPr>
        <w:jc w:val="both"/>
        <w:rPr>
          <w:b/>
        </w:rPr>
      </w:pPr>
    </w:p>
    <w:p w14:paraId="396680AB" w14:textId="77777777" w:rsidR="00AD3431" w:rsidRDefault="00AD3431" w:rsidP="00AD3431">
      <w:pPr>
        <w:jc w:val="both"/>
        <w:rPr>
          <w:b/>
        </w:rPr>
      </w:pPr>
      <w:r>
        <w:rPr>
          <w:b/>
        </w:rPr>
        <w:t>В.о. міського  голови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М.Я.Мамут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AA506" w14:textId="77777777" w:rsidR="007A4984" w:rsidRDefault="007A4984">
      <w:r>
        <w:separator/>
      </w:r>
    </w:p>
  </w:endnote>
  <w:endnote w:type="continuationSeparator" w:id="0">
    <w:p w14:paraId="35611074" w14:textId="77777777" w:rsidR="007A4984" w:rsidRDefault="007A4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65238E" w14:textId="77777777" w:rsidR="007A4984" w:rsidRDefault="007A4984">
      <w:r>
        <w:separator/>
      </w:r>
    </w:p>
  </w:footnote>
  <w:footnote w:type="continuationSeparator" w:id="0">
    <w:p w14:paraId="604DD3FA" w14:textId="77777777" w:rsidR="007A4984" w:rsidRDefault="007A4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4984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D3431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F2990-FA33-4459-A065-ECD89776E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2024-03-14T13:25:00Z</dcterms:modified>
</cp:coreProperties>
</file>